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"/>
        </w:rPr>
      </w:pPr>
      <w:r>
        <w:rPr>
          <w:rFonts w:hint="eastAsia" w:ascii="黑体" w:hAnsi="黑体" w:eastAsia="黑体" w:cs="仿宋"/>
        </w:rPr>
        <w:t>附件3</w:t>
      </w:r>
    </w:p>
    <w:p>
      <w:pPr>
        <w:spacing w:line="360" w:lineRule="auto"/>
        <w:rPr>
          <w:rFonts w:hint="eastAsia" w:ascii="方正仿宋_GBK" w:hAnsi="方正仿宋_GBK" w:eastAsia="方正仿宋_GBK" w:cs="方正仿宋_GBK"/>
        </w:rPr>
      </w:pPr>
    </w:p>
    <w:p>
      <w:pPr>
        <w:ind w:firstLine="883"/>
        <w:rPr>
          <w:rFonts w:eastAsia="黑体"/>
          <w:b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2021年人工智能产业创新任务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揭榜单位申报材料</w:t>
      </w:r>
      <w:bookmarkEnd w:id="0"/>
    </w:p>
    <w:p/>
    <w:p/>
    <w:p>
      <w:pPr>
        <w:jc w:val="left"/>
      </w:pPr>
    </w:p>
    <w:p>
      <w:pPr>
        <w:jc w:val="left"/>
      </w:pPr>
    </w:p>
    <w:p>
      <w:pPr>
        <w:ind w:firstLine="1840" w:firstLineChars="575"/>
        <w:jc w:val="left"/>
        <w:rPr>
          <w:rFonts w:eastAsia="黑体"/>
          <w:u w:val="single"/>
        </w:rPr>
      </w:pPr>
      <w:r>
        <w:rPr>
          <w:rFonts w:eastAsia="黑体"/>
        </w:rPr>
        <w:t>揭榜方向：</w:t>
      </w:r>
      <w:r>
        <w:rPr>
          <w:rFonts w:hint="eastAsia" w:eastAsia="黑体"/>
          <w:u w:val="single"/>
        </w:rPr>
        <w:t xml:space="preserve">                    </w:t>
      </w:r>
    </w:p>
    <w:p>
      <w:pPr>
        <w:ind w:firstLine="1840" w:firstLineChars="575"/>
        <w:jc w:val="left"/>
        <w:rPr>
          <w:rFonts w:eastAsia="黑体"/>
        </w:rPr>
      </w:pPr>
    </w:p>
    <w:p>
      <w:pPr>
        <w:ind w:firstLine="1840" w:firstLineChars="575"/>
        <w:jc w:val="left"/>
        <w:rPr>
          <w:rFonts w:eastAsia="黑体"/>
        </w:rPr>
      </w:pPr>
      <w:r>
        <w:rPr>
          <w:rFonts w:eastAsia="黑体"/>
        </w:rPr>
        <w:t>揭榜单位：</w:t>
      </w:r>
      <w:r>
        <w:rPr>
          <w:rFonts w:eastAsia="黑体"/>
          <w:u w:val="single"/>
        </w:rPr>
        <w:t xml:space="preserve">  （加盖单位公章）</w:t>
      </w:r>
      <w:r>
        <w:rPr>
          <w:rFonts w:hint="eastAsia" w:eastAsia="黑体"/>
          <w:u w:val="single"/>
        </w:rPr>
        <w:t xml:space="preserve">  </w:t>
      </w:r>
    </w:p>
    <w:p>
      <w:pPr>
        <w:ind w:firstLine="1840" w:firstLineChars="575"/>
        <w:jc w:val="left"/>
        <w:rPr>
          <w:rFonts w:eastAsia="黑体"/>
        </w:rPr>
      </w:pPr>
    </w:p>
    <w:p>
      <w:pPr>
        <w:ind w:firstLine="1840" w:firstLineChars="575"/>
        <w:jc w:val="left"/>
        <w:rPr>
          <w:rFonts w:eastAsia="黑体"/>
        </w:rPr>
      </w:pPr>
      <w:r>
        <w:rPr>
          <w:rFonts w:eastAsia="黑体"/>
        </w:rPr>
        <w:t>推荐单位：</w:t>
      </w:r>
      <w:r>
        <w:rPr>
          <w:rFonts w:eastAsia="黑体"/>
          <w:u w:val="single"/>
        </w:rPr>
        <w:t xml:space="preserve">  （加盖单位公章）</w:t>
      </w:r>
      <w:r>
        <w:rPr>
          <w:rFonts w:hint="eastAsia" w:eastAsia="黑体"/>
          <w:u w:val="single"/>
        </w:rPr>
        <w:t xml:space="preserve">  </w:t>
      </w:r>
    </w:p>
    <w:p>
      <w:pPr>
        <w:ind w:firstLine="1840" w:firstLineChars="575"/>
        <w:jc w:val="left"/>
        <w:rPr>
          <w:rFonts w:eastAsia="黑体"/>
        </w:rPr>
      </w:pPr>
    </w:p>
    <w:p>
      <w:pPr>
        <w:ind w:firstLine="1760" w:firstLineChars="550"/>
        <w:jc w:val="left"/>
        <w:rPr>
          <w:sz w:val="24"/>
          <w:szCs w:val="24"/>
        </w:rPr>
      </w:pPr>
      <w:r>
        <w:rPr>
          <w:rFonts w:eastAsia="黑体"/>
        </w:rPr>
        <w:t>申报日期：</w:t>
      </w:r>
      <w:r>
        <w:rPr>
          <w:rFonts w:eastAsia="黑体"/>
          <w:u w:val="single"/>
        </w:rPr>
        <w:t xml:space="preserve">      </w:t>
      </w:r>
      <w:r>
        <w:rPr>
          <w:rFonts w:eastAsia="黑体"/>
        </w:rPr>
        <w:t>年</w:t>
      </w:r>
      <w:r>
        <w:rPr>
          <w:rFonts w:eastAsia="黑体"/>
          <w:u w:val="single"/>
        </w:rPr>
        <w:t xml:space="preserve">    </w:t>
      </w:r>
      <w:r>
        <w:rPr>
          <w:rFonts w:eastAsia="黑体"/>
        </w:rPr>
        <w:t>月</w:t>
      </w:r>
      <w:r>
        <w:rPr>
          <w:rFonts w:eastAsia="黑体"/>
          <w:u w:val="single"/>
        </w:rPr>
        <w:t xml:space="preserve">    </w:t>
      </w:r>
      <w:r>
        <w:rPr>
          <w:rFonts w:eastAsia="黑体"/>
        </w:rPr>
        <w:t>日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tabs>
          <w:tab w:val="left" w:pos="25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tabs>
          <w:tab w:val="left" w:pos="2565"/>
        </w:tabs>
        <w:rPr>
          <w:sz w:val="24"/>
          <w:szCs w:val="24"/>
        </w:rPr>
      </w:pPr>
    </w:p>
    <w:p>
      <w:pPr>
        <w:tabs>
          <w:tab w:val="left" w:pos="2565"/>
        </w:tabs>
        <w:rPr>
          <w:sz w:val="24"/>
          <w:szCs w:val="24"/>
        </w:rPr>
      </w:pPr>
    </w:p>
    <w:p>
      <w:pPr>
        <w:tabs>
          <w:tab w:val="left" w:pos="2565"/>
        </w:tabs>
        <w:rPr>
          <w:sz w:val="24"/>
          <w:szCs w:val="24"/>
        </w:rPr>
      </w:pPr>
    </w:p>
    <w:p>
      <w:pPr>
        <w:tabs>
          <w:tab w:val="left" w:pos="2565"/>
        </w:tabs>
        <w:rPr>
          <w:sz w:val="24"/>
          <w:szCs w:val="24"/>
        </w:rPr>
      </w:pPr>
    </w:p>
    <w:p>
      <w:pPr>
        <w:tabs>
          <w:tab w:val="left" w:pos="2565"/>
        </w:tabs>
        <w:rPr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sz w:val="24"/>
          <w:szCs w:val="24"/>
        </w:rPr>
        <w:tab/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 报 须 知</w:t>
      </w:r>
    </w:p>
    <w:p>
      <w:pPr>
        <w:ind w:firstLine="640" w:firstLineChars="200"/>
      </w:pPr>
    </w:p>
    <w:p>
      <w:pPr>
        <w:ind w:firstLine="640" w:firstLineChars="200"/>
      </w:pPr>
      <w:r>
        <w:t xml:space="preserve">一、揭榜单位应仔细阅读《2021年人工智能产业创新任务揭榜挂帅申报指南》的有关说明，如实、详细地填写每一部分内容。 </w:t>
      </w:r>
    </w:p>
    <w:p>
      <w:pPr>
        <w:ind w:firstLine="640" w:firstLineChars="200"/>
      </w:pPr>
      <w:r>
        <w:t>二、除另有说明外，申报表中栏目不得空缺。申报表要求提供证明材料处，请补充附件。</w:t>
      </w:r>
    </w:p>
    <w:p>
      <w:pPr>
        <w:ind w:firstLine="640" w:firstLineChars="200"/>
      </w:pPr>
      <w:r>
        <w:t>三、揭榜主体所申报的产品需拥有知识产权，对报送的全部资料真实性负责，对能否按计划完成重点揭榜任务作出有效承诺，并签署企业承诺声明（见“揭榜任务承诺书”模板）。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人工智能产业创新任务揭榜单位申报表</w:t>
      </w:r>
    </w:p>
    <w:p/>
    <w:tbl>
      <w:tblPr>
        <w:tblStyle w:val="2"/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3"/>
        <w:gridCol w:w="1172"/>
        <w:gridCol w:w="1417"/>
        <w:gridCol w:w="709"/>
        <w:gridCol w:w="851"/>
        <w:gridCol w:w="425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7"/>
            <w:shd w:val="clear" w:color="auto" w:fill="BFBFBF"/>
            <w:noWrap w:val="0"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一、单位情况（提供证明材料）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全称（如实填写）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揭榜负责人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职务职称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申报联系人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vMerge w:val="continue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法定代表人</w:t>
            </w:r>
          </w:p>
        </w:tc>
        <w:tc>
          <w:tcPr>
            <w:tcW w:w="329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注册资本</w:t>
            </w:r>
          </w:p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单位地址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组织机构代码/三证合一码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单位性质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□国有企业  □民营企业  □外资企业  □事业单位</w:t>
            </w:r>
          </w:p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是否上市公司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□否</w:t>
            </w:r>
          </w:p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整体业务收入</w:t>
            </w:r>
          </w:p>
          <w:p>
            <w:pPr>
              <w:snapToGrid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指上一个财年（提供证明材料）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研发投入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指上一个财年（提供证明材料）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其中与人工智能产业相关的业务收入</w:t>
            </w:r>
            <w:r>
              <w:rPr>
                <w:rFonts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单位人数</w:t>
            </w: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研发人员人数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揭榜单位简介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iCs/>
                <w:sz w:val="21"/>
                <w:szCs w:val="21"/>
              </w:rPr>
            </w:pPr>
            <w:r>
              <w:rPr>
                <w:rFonts w:eastAsia="宋体"/>
                <w:iCs/>
                <w:sz w:val="21"/>
                <w:szCs w:val="21"/>
              </w:rPr>
              <w:t>包括成立时间、主营业务、主要产品、技术实力、发展历程等基本情况，以及所获专利、标准、知识产权、所获竞赛类奖励荣誉等情况（需提供证明材料附后）（本部分内容不超过500字）。</w:t>
            </w: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ind w:firstLine="480"/>
              <w:rPr>
                <w:rFonts w:eastAsia="宋体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ind w:firstLine="480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8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参与单位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56" w:type="dxa"/>
            <w:gridSpan w:val="7"/>
            <w:shd w:val="clear" w:color="auto" w:fill="BFBFBF"/>
            <w:noWrap w:val="0"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二、重点产品基本信息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揭榜产品名称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重点产品方向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核心基础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□方向1：高性能云端人工智能芯片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□方向2：</w:t>
            </w:r>
            <w:r>
              <w:rPr>
                <w:rFonts w:eastAsia="宋体"/>
                <w:kern w:val="0"/>
                <w:sz w:val="21"/>
                <w:szCs w:val="21"/>
              </w:rPr>
              <w:t>高性能边缘端/终端计算人工智能芯片</w:t>
            </w: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□方向3：智能传感器</w:t>
            </w: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□方向4：终端人工智能推断框架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□方向5：人工智能开发服务平台及工具</w:t>
            </w:r>
          </w:p>
          <w:p>
            <w:pPr>
              <w:snapToGrid w:val="0"/>
              <w:spacing w:line="360" w:lineRule="exact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智能产品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□方向6：</w:t>
            </w:r>
            <w:r>
              <w:rPr>
                <w:rFonts w:eastAsia="宋体"/>
                <w:kern w:val="0"/>
                <w:sz w:val="21"/>
                <w:szCs w:val="21"/>
              </w:rPr>
              <w:t>机器翻译系统</w:t>
            </w: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□方向7：</w:t>
            </w:r>
            <w:r>
              <w:rPr>
                <w:rFonts w:eastAsia="宋体"/>
                <w:kern w:val="0"/>
                <w:sz w:val="21"/>
                <w:szCs w:val="21"/>
              </w:rPr>
              <w:t>三维图像身份识别系统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□方向8：</w:t>
            </w:r>
            <w:r>
              <w:rPr>
                <w:rFonts w:eastAsia="宋体"/>
                <w:kern w:val="0"/>
                <w:sz w:val="21"/>
                <w:szCs w:val="21"/>
              </w:rPr>
              <w:t>智能语音交互系统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□方向9：自动驾驶虚拟仿真测试平台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□方向10：智能机器人</w:t>
            </w: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□方向11：智能无人机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□方向12：智能导盲产品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□方向13：智能制造关键技术装备与系统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□方向14：高精度工业视觉检测系统</w:t>
            </w:r>
          </w:p>
          <w:p>
            <w:pPr>
              <w:snapToGrid w:val="0"/>
              <w:spacing w:line="360" w:lineRule="exact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公共支撑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□方向15：人工智能训练资源库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□方向16：大规模预训练模型</w:t>
            </w: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□方向17：人工智能安全检测平台</w:t>
            </w:r>
          </w:p>
          <w:p>
            <w:pPr>
              <w:snapToGrid w:val="0"/>
              <w:spacing w:line="360" w:lineRule="exact"/>
              <w:rPr>
                <w:rFonts w:eastAsia="宋体"/>
                <w:b/>
                <w:kern w:val="0"/>
                <w:sz w:val="21"/>
                <w:szCs w:val="21"/>
              </w:rPr>
            </w:pPr>
            <w:r>
              <w:rPr>
                <w:rFonts w:eastAsia="宋体"/>
                <w:b/>
                <w:kern w:val="0"/>
                <w:sz w:val="21"/>
                <w:szCs w:val="21"/>
              </w:rPr>
              <w:t>其他</w:t>
            </w:r>
          </w:p>
          <w:p>
            <w:pPr>
              <w:snapToGrid w:val="0"/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□方向18：人工智能产业发展涉及的其他重要技术、产品、服务和平台等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3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揭榜产品概述</w:t>
            </w:r>
          </w:p>
        </w:tc>
        <w:tc>
          <w:tcPr>
            <w:tcW w:w="6803" w:type="dxa"/>
            <w:gridSpan w:val="6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宋体"/>
                <w:iCs/>
                <w:kern w:val="0"/>
                <w:sz w:val="21"/>
                <w:szCs w:val="21"/>
              </w:rPr>
            </w:pPr>
            <w:r>
              <w:rPr>
                <w:rFonts w:eastAsia="宋体"/>
                <w:iCs/>
                <w:kern w:val="0"/>
                <w:sz w:val="21"/>
                <w:szCs w:val="21"/>
              </w:rPr>
              <w:t>包括揭榜产品/服务简介、投融资概况、相关研发和应用水平，2023年预期将达到的技术及产业化应用水平等情况（多个领域产品可分别描述）（不超过1000字）</w:t>
            </w:r>
          </w:p>
          <w:p>
            <w:pPr>
              <w:snapToGrid w:val="0"/>
              <w:spacing w:line="360" w:lineRule="exact"/>
              <w:ind w:firstLine="480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ind w:firstLine="480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ind w:firstLine="480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ind w:firstLine="480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snapToGrid w:val="0"/>
              <w:spacing w:line="360" w:lineRule="exact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ind w:firstLine="632" w:firstLineChars="200"/>
        <w:sectPr>
          <w:pgSz w:w="11906" w:h="16838"/>
          <w:pgMar w:top="2098" w:right="1474" w:bottom="1985" w:left="1588" w:header="851" w:footer="1588" w:gutter="0"/>
          <w:cols w:space="425" w:num="1"/>
          <w:docGrid w:type="linesAndChars" w:linePitch="579" w:charSpace="-849"/>
        </w:sect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揭榜单位申报产品或服务重点指标填报表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701"/>
        <w:gridCol w:w="2838"/>
        <w:gridCol w:w="1968"/>
        <w:gridCol w:w="2281"/>
        <w:gridCol w:w="3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bidi="ar"/>
              </w:rPr>
              <w:t>揭榜方向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bidi="ar"/>
              </w:rPr>
              <w:t>揭榜产品名称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bidi="ar"/>
              </w:rPr>
              <w:t>参考指标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bidi="ar"/>
              </w:rPr>
              <w:t>本单位当前水平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bidi="ar"/>
              </w:rPr>
              <w:t>本单位2023年目标</w:t>
            </w: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bidi="ar"/>
              </w:rPr>
              <w:t>对指标水平的基准衡量场景或具体含义的补充说明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0"/>
              </w:tabs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示例：高性能云端人工智能芯片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计算精度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算力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典型功耗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深度学习框架支持能力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神经网络模型训练与推理支持能力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产业化及应用情况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  <w:r>
              <w:rPr>
                <w:rFonts w:eastAsia="宋体"/>
                <w:sz w:val="21"/>
                <w:szCs w:val="21"/>
                <w:lang w:bidi="ar"/>
              </w:rPr>
              <w:t>其他指标…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  <w:lang w:bidi="ar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spacing w:line="320" w:lineRule="exact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注：1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表中指标主要包括技术性能指标、产业化指标等，指标不对外公开，仅用于专家和评测机构评价参考。</w:t>
      </w:r>
    </w:p>
    <w:p>
      <w:pPr>
        <w:spacing w:line="320" w:lineRule="exact"/>
        <w:ind w:firstLine="960" w:firstLineChars="400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sz w:val="24"/>
          <w:szCs w:val="24"/>
        </w:rPr>
        <w:t>揭榜单位申报指标需包含“揭榜任务和预期目标”中所提及的指标，可在此基础上合理增加指标。表中“本单位2023年目标”</w:t>
      </w:r>
    </w:p>
    <w:p>
      <w:pPr>
        <w:spacing w:line="320" w:lineRule="exact"/>
        <w:ind w:firstLine="1320" w:firstLineChars="550"/>
        <w:jc w:val="left"/>
        <w:rPr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435" w:charSpace="0"/>
        </w:sectPr>
      </w:pPr>
      <w:r>
        <w:rPr>
          <w:sz w:val="24"/>
          <w:szCs w:val="24"/>
        </w:rPr>
        <w:t>至少为预计可实现的指标下限值，鼓励提出超过预期目标的2023年目标。</w:t>
      </w:r>
      <w:r>
        <w:rPr>
          <w:sz w:val="24"/>
          <w:szCs w:val="24"/>
        </w:rPr>
        <w:tab/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揭榜任务书</w:t>
      </w:r>
    </w:p>
    <w:p>
      <w:pPr>
        <w:ind w:firstLine="640" w:firstLineChars="200"/>
      </w:pPr>
    </w:p>
    <w:p>
      <w:pPr>
        <w:spacing w:line="520" w:lineRule="exact"/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一、揭榜任务简要介绍</w:t>
      </w:r>
    </w:p>
    <w:p>
      <w:pPr>
        <w:spacing w:line="520" w:lineRule="exact"/>
        <w:ind w:firstLine="640" w:firstLineChars="200"/>
      </w:pPr>
      <w:r>
        <w:t>攻关产品或方案名称，涉及的主要技术、创新方向、发展趋势及前景等。</w:t>
      </w:r>
    </w:p>
    <w:p>
      <w:pPr>
        <w:spacing w:line="520" w:lineRule="exact"/>
        <w:ind w:firstLine="640" w:firstLineChars="200"/>
      </w:pPr>
      <w:r>
        <w:rPr>
          <w:rFonts w:ascii="黑体" w:hAnsi="黑体" w:eastAsia="黑体"/>
        </w:rPr>
        <w:t>二、揭榜单位现有基础及相关进展</w:t>
      </w:r>
    </w:p>
    <w:p>
      <w:pPr>
        <w:spacing w:line="520" w:lineRule="exact"/>
        <w:ind w:firstLine="643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（一）现有基础</w:t>
      </w:r>
    </w:p>
    <w:p>
      <w:pPr>
        <w:spacing w:line="520" w:lineRule="exact"/>
        <w:ind w:firstLine="640" w:firstLineChars="200"/>
      </w:pPr>
      <w:r>
        <w:t>本单位行业地位、科研资质、技术基础、知识产权、创新能力、人才与团队实力、主要优势、主办/协办/参加的相关赛事等。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（二）相关进展</w:t>
      </w:r>
    </w:p>
    <w:p>
      <w:pPr>
        <w:spacing w:line="520" w:lineRule="exact"/>
        <w:ind w:firstLine="640" w:firstLineChars="200"/>
      </w:pPr>
      <w:r>
        <w:t>本单位重点攻关产品或服务的现有技术水平（对比国际先进水平）、创新及应用情况、相关研发人员、资金投入情况等。</w:t>
      </w:r>
    </w:p>
    <w:p>
      <w:pPr>
        <w:spacing w:line="520" w:lineRule="exact"/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三、重点攻关目标及计划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</w:rPr>
      </w:pPr>
      <w:r>
        <w:rPr>
          <w:rFonts w:eastAsia="楷体_GB2312"/>
          <w:b/>
        </w:rPr>
        <w:t>（一）2023年预期</w:t>
      </w:r>
      <w:r>
        <w:rPr>
          <w:rFonts w:ascii="楷体_GB2312" w:eastAsia="楷体_GB2312"/>
          <w:b/>
        </w:rPr>
        <w:t>目标</w:t>
      </w:r>
    </w:p>
    <w:p>
      <w:pPr>
        <w:spacing w:line="520" w:lineRule="exact"/>
        <w:ind w:firstLine="640" w:firstLineChars="200"/>
      </w:pPr>
      <w:r>
        <w:t>指标数值，含义，测试场景及评价方式等。</w:t>
      </w:r>
    </w:p>
    <w:p>
      <w:pPr>
        <w:spacing w:line="520" w:lineRule="exact"/>
        <w:ind w:firstLine="643" w:firstLineChars="200"/>
      </w:pPr>
      <w:r>
        <w:rPr>
          <w:rFonts w:ascii="楷体_GB2312" w:eastAsia="楷体_GB2312"/>
          <w:b/>
        </w:rPr>
        <w:t>（二）重点任务攻关计划</w:t>
      </w:r>
    </w:p>
    <w:p>
      <w:pPr>
        <w:spacing w:line="520" w:lineRule="exact"/>
        <w:ind w:firstLine="640" w:firstLineChars="200"/>
      </w:pPr>
      <w:r>
        <w:t>时间进度、阶段性任务、细化目标等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（三）组织保障机制</w:t>
      </w:r>
    </w:p>
    <w:p>
      <w:pPr>
        <w:spacing w:line="520" w:lineRule="exact"/>
        <w:ind w:firstLine="640" w:firstLineChars="200"/>
      </w:pPr>
      <w:r>
        <w:t>攻关团队、组织方式、协调机制等</w:t>
      </w:r>
    </w:p>
    <w:p>
      <w:pPr>
        <w:spacing w:line="520" w:lineRule="exact"/>
        <w:ind w:firstLine="643" w:firstLineChars="200"/>
        <w:rPr>
          <w:rFonts w:ascii="楷体_GB2312" w:eastAsia="楷体_GB2312"/>
          <w:b/>
        </w:rPr>
      </w:pPr>
      <w:r>
        <w:rPr>
          <w:rFonts w:ascii="楷体_GB2312" w:eastAsia="楷体_GB2312"/>
          <w:b/>
        </w:rPr>
        <w:t>（四）潜在问题及应对举措</w:t>
      </w:r>
    </w:p>
    <w:p>
      <w:pPr>
        <w:spacing w:line="520" w:lineRule="exact"/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四、其他相关事项说明</w:t>
      </w:r>
    </w:p>
    <w:p>
      <w:pPr>
        <w:spacing w:line="520" w:lineRule="exact"/>
        <w:ind w:firstLine="640" w:firstLineChars="200"/>
      </w:pP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注：任务书篇幅不宜过长，原则上不超过6000字，重点讲述攻关目标及计划部分；如果申报多个领域，请按此模板分别填报任务书。</w:t>
      </w:r>
    </w:p>
    <w:p>
      <w:pPr>
        <w:ind w:firstLine="640" w:firstLineChars="200"/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揭榜单位相关证明材料</w:t>
      </w:r>
    </w:p>
    <w:p>
      <w:pPr>
        <w:spacing w:line="600" w:lineRule="exact"/>
      </w:pPr>
    </w:p>
    <w:p>
      <w:pPr>
        <w:spacing w:line="600" w:lineRule="exact"/>
        <w:ind w:firstLine="640" w:firstLineChars="200"/>
      </w:pPr>
      <w:r>
        <w:t>1</w:t>
      </w:r>
      <w:r>
        <w:rPr>
          <w:rFonts w:hint="eastAsia"/>
        </w:rPr>
        <w:t>．</w:t>
      </w:r>
      <w:r>
        <w:t>揭榜单位上一财年主营业务收入证明材料。（财务会计报表、纳税证明等）</w:t>
      </w:r>
    </w:p>
    <w:p>
      <w:pPr>
        <w:spacing w:line="600" w:lineRule="exact"/>
        <w:ind w:firstLine="640" w:firstLineChars="200"/>
      </w:pPr>
      <w:r>
        <w:t>2</w:t>
      </w:r>
      <w:r>
        <w:rPr>
          <w:rFonts w:hint="eastAsia"/>
        </w:rPr>
        <w:t>．</w:t>
      </w:r>
      <w:r>
        <w:t>揭榜单位上一财年研发投入证明材料。（财务会计报表等）</w:t>
      </w:r>
    </w:p>
    <w:p>
      <w:pPr>
        <w:spacing w:line="600" w:lineRule="exact"/>
        <w:ind w:firstLine="640" w:firstLineChars="200"/>
      </w:pPr>
      <w:r>
        <w:t>3</w:t>
      </w:r>
      <w:r>
        <w:rPr>
          <w:rFonts w:hint="eastAsia"/>
        </w:rPr>
        <w:t>．</w:t>
      </w:r>
      <w:r>
        <w:t>揭榜单位研发能力证明材料。（获得专利、标准、知识产权等）</w:t>
      </w:r>
    </w:p>
    <w:p>
      <w:pPr>
        <w:spacing w:line="600" w:lineRule="exact"/>
        <w:ind w:firstLine="640" w:firstLineChars="200"/>
      </w:pPr>
      <w:r>
        <w:t>4</w:t>
      </w:r>
      <w:r>
        <w:rPr>
          <w:rFonts w:hint="eastAsia"/>
        </w:rPr>
        <w:t>．</w:t>
      </w:r>
      <w:r>
        <w:t>揭榜单位相关荣誉证明材料。（高新技术企业、企业技术中心、重点实验室、比赛奖励等相关证明材料）</w:t>
      </w:r>
    </w:p>
    <w:p>
      <w:pPr>
        <w:spacing w:line="600" w:lineRule="exact"/>
        <w:ind w:firstLine="640" w:firstLineChars="200"/>
      </w:pPr>
      <w:r>
        <w:rPr>
          <w:rFonts w:hint="eastAsia"/>
        </w:rPr>
        <w:t>5．</w:t>
      </w:r>
      <w:r>
        <w:t>攻关产品/服务当前性能指标及应用推广效果证明材料。（如第三方测试材料等）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揭榜任务承诺书</w:t>
      </w:r>
    </w:p>
    <w:p>
      <w:pPr>
        <w:spacing w:line="1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spacing w:line="580" w:lineRule="exact"/>
        <w:ind w:firstLine="640" w:firstLineChars="200"/>
      </w:pPr>
      <w:r>
        <w:t>根据《工业和信息化部办公厅关于组织开展2021年人工智能产业创新任务揭榜挂帅工作的通知》要求，我单位提交了</w:t>
      </w:r>
      <w:r>
        <w:rPr>
          <w:u w:val="single"/>
        </w:rPr>
        <w:t xml:space="preserve">                                </w:t>
      </w:r>
      <w:r>
        <w:t>产品/方案参评。</w:t>
      </w:r>
    </w:p>
    <w:p>
      <w:pPr>
        <w:spacing w:line="580" w:lineRule="exact"/>
        <w:ind w:firstLine="640" w:firstLineChars="200"/>
      </w:pPr>
      <w:r>
        <w:t>现就有关情况承诺如下：</w:t>
      </w:r>
    </w:p>
    <w:p>
      <w:pPr>
        <w:spacing w:line="580" w:lineRule="exact"/>
        <w:ind w:firstLine="640" w:firstLineChars="200"/>
      </w:pPr>
      <w:r>
        <w:t>1. 我单位对所报送的全部资料真实性负责，保证所报送的产品和应用解决方案拥有知识产权，所报送产品和服务符合国家有关法律法规及相关产业政策要求。</w:t>
      </w:r>
    </w:p>
    <w:p>
      <w:pPr>
        <w:spacing w:line="580" w:lineRule="exact"/>
        <w:ind w:firstLine="640" w:firstLineChars="200"/>
      </w:pPr>
      <w:r>
        <w:t>2. 我单位所报送的产品和服务符合国家保密规定，未涉及国家秘密、个人隐私和其他敏感信息。</w:t>
      </w:r>
    </w:p>
    <w:p>
      <w:pPr>
        <w:spacing w:line="580" w:lineRule="exact"/>
        <w:ind w:firstLine="640" w:firstLineChars="200"/>
        <w:rPr>
          <w:spacing w:val="-10"/>
        </w:rPr>
      </w:pPr>
      <w:r>
        <w:t xml:space="preserve">3. </w:t>
      </w:r>
      <w:r>
        <w:rPr>
          <w:spacing w:val="-10"/>
        </w:rPr>
        <w:t>相关材料中的文字和图片已经由我单位审核，确认无误。</w:t>
      </w:r>
    </w:p>
    <w:p>
      <w:pPr>
        <w:spacing w:line="580" w:lineRule="exact"/>
        <w:ind w:firstLine="640" w:firstLineChars="200"/>
      </w:pPr>
      <w:r>
        <w:t>我单位对违反上述承诺导致的后果承担全部法律责任。</w:t>
      </w:r>
    </w:p>
    <w:p>
      <w:pPr>
        <w:spacing w:line="580" w:lineRule="exact"/>
        <w:ind w:firstLine="640" w:firstLineChars="200"/>
      </w:pPr>
    </w:p>
    <w:p>
      <w:pPr>
        <w:spacing w:line="580" w:lineRule="exact"/>
        <w:ind w:firstLine="640" w:firstLineChars="200"/>
      </w:pPr>
      <w:r>
        <w:t>我单位将根据揭榜工作方案要求，增强大局意识，切实承担主体责任，在揭榜任务实施期间认真组织、重点推进、加强保障，全力完成重点任务攻关，力求在2023年取得实质进展，达到或超过预期目标。</w:t>
      </w:r>
    </w:p>
    <w:p>
      <w:pPr>
        <w:spacing w:line="580" w:lineRule="exact"/>
        <w:ind w:firstLine="640" w:firstLineChars="200"/>
      </w:pPr>
      <w:r>
        <w:t>联 系 人：</w:t>
      </w:r>
    </w:p>
    <w:p>
      <w:pPr>
        <w:spacing w:line="580" w:lineRule="exact"/>
        <w:ind w:firstLine="640" w:firstLineChars="200"/>
      </w:pPr>
      <w:r>
        <w:t>联系电话：</w:t>
      </w:r>
    </w:p>
    <w:p>
      <w:pPr>
        <w:spacing w:line="580" w:lineRule="exact"/>
        <w:ind w:firstLine="640" w:firstLineChars="200"/>
        <w:rPr>
          <w:rFonts w:hint="eastAsia"/>
        </w:rPr>
      </w:pPr>
    </w:p>
    <w:p>
      <w:pPr>
        <w:spacing w:line="580" w:lineRule="exact"/>
        <w:ind w:firstLine="640" w:firstLineChars="200"/>
      </w:pPr>
      <w:r>
        <w:t xml:space="preserve">                     法定代表人：（签字）</w:t>
      </w:r>
    </w:p>
    <w:p>
      <w:pPr>
        <w:spacing w:line="580" w:lineRule="exact"/>
        <w:ind w:firstLine="640" w:firstLineChars="200"/>
      </w:pPr>
      <w:r>
        <w:t xml:space="preserve">                     公司（企业盖章）</w:t>
      </w:r>
    </w:p>
    <w:p>
      <w:pPr>
        <w:ind w:firstLine="3840" w:firstLineChars="1200"/>
      </w:pPr>
      <w:r>
        <w:t>二</w:t>
      </w:r>
      <w:r>
        <w:rPr>
          <w:rFonts w:eastAsia="微软雅黑"/>
        </w:rPr>
        <w:t>〇</w:t>
      </w:r>
      <w:r>
        <w:t>二一年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E6C01"/>
    <w:rsid w:val="4D8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2021-10-21T02:10:00Z</dcterms:created>
  <dc:creator>7014</dc:creator>
  <cp:lastModifiedBy>7014</cp:lastModifiedBy>
  <dcterms:modified xsi:type="dcterms:W3CDTF">2021-10-21T02:12:01Z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2DBDBB0DFBC44B7993608DADE95A0239</vt:lpwstr>
  </property>
</Properties>
</file>