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122A">
      <w:pPr>
        <w:pStyle w:val="3"/>
        <w:spacing w:line="60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 3</w:t>
      </w:r>
    </w:p>
    <w:p w14:paraId="230AFE9B">
      <w:pPr>
        <w:widowControl w:val="0"/>
        <w:spacing w:line="600" w:lineRule="exact"/>
        <w:ind w:left="0" w:leftChars="0" w:right="0" w:rightChars="0" w:firstLine="0" w:firstLineChars="0"/>
        <w:jc w:val="center"/>
        <w:rPr>
          <w:rStyle w:val="7"/>
          <w:rFonts w:hint="default" w:ascii="Times New Roman" w:hAnsi="Times New Roman" w:eastAsia="楷体_GB2312" w:cs="Times New Roman"/>
          <w:w w:val="96"/>
          <w:kern w:val="2"/>
          <w:sz w:val="32"/>
          <w:szCs w:val="32"/>
          <w:u w:val="none"/>
          <w:lang w:val="en-US" w:eastAsia="zh-CN" w:bidi="ar"/>
        </w:rPr>
      </w:pPr>
      <w:r>
        <w:rPr>
          <w:rStyle w:val="7"/>
          <w:rFonts w:hint="default" w:ascii="Times New Roman" w:hAnsi="Times New Roman" w:eastAsia="楷体_GB2312" w:cs="Times New Roman"/>
          <w:w w:val="96"/>
          <w:kern w:val="2"/>
          <w:sz w:val="32"/>
          <w:szCs w:val="32"/>
          <w:u w:val="none"/>
          <w:lang w:val="en-US" w:eastAsia="zh-CN" w:bidi="ar"/>
        </w:rPr>
        <w:t xml:space="preserve">                                ——红头信笺纸</w:t>
      </w:r>
    </w:p>
    <w:p w14:paraId="27CE9DC4">
      <w:pPr>
        <w:widowControl w:val="0"/>
        <w:spacing w:line="600" w:lineRule="exact"/>
        <w:ind w:left="0" w:leftChars="0" w:right="0" w:rightChars="0" w:firstLine="0" w:firstLineChars="0"/>
        <w:jc w:val="center"/>
        <w:rPr>
          <w:rStyle w:val="7"/>
          <w:rFonts w:hint="default" w:ascii="Times New Roman" w:hAnsi="Times New Roman" w:eastAsia="楷体_GB2312" w:cs="Times New Roman"/>
          <w:w w:val="96"/>
          <w:kern w:val="2"/>
          <w:sz w:val="32"/>
          <w:szCs w:val="32"/>
          <w:u w:val="none"/>
          <w:lang w:val="en-US" w:eastAsia="zh-CN" w:bidi="ar"/>
        </w:rPr>
      </w:pPr>
    </w:p>
    <w:p w14:paraId="665845DC">
      <w:pPr>
        <w:widowControl w:val="0"/>
        <w:spacing w:line="600" w:lineRule="exact"/>
        <w:ind w:left="0" w:leftChars="0" w:right="0" w:righ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w w:val="96"/>
          <w:kern w:val="2"/>
          <w:sz w:val="44"/>
          <w:szCs w:val="44"/>
          <w:u w:val="none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w w:val="96"/>
          <w:kern w:val="2"/>
          <w:sz w:val="44"/>
          <w:szCs w:val="44"/>
          <w:u w:val="none"/>
          <w:lang w:val="en-US" w:eastAsia="zh-Hans" w:bidi="ar"/>
        </w:rPr>
        <w:t>XXX</w:t>
      </w:r>
      <w:r>
        <w:rPr>
          <w:rStyle w:val="7"/>
          <w:rFonts w:hint="eastAsia" w:ascii="方正小标宋简体" w:hAnsi="方正小标宋简体" w:eastAsia="方正小标宋简体" w:cs="方正小标宋简体"/>
          <w:w w:val="96"/>
          <w:kern w:val="2"/>
          <w:sz w:val="44"/>
          <w:szCs w:val="44"/>
          <w:u w:val="none"/>
          <w:lang w:val="en-US" w:eastAsia="zh-CN" w:bidi="ar"/>
        </w:rPr>
        <w:t>市工业和信息化局/雄安新区改革发展局</w:t>
      </w:r>
    </w:p>
    <w:p w14:paraId="4AC4B3A1">
      <w:pPr>
        <w:widowControl w:val="0"/>
        <w:spacing w:line="600" w:lineRule="exact"/>
        <w:ind w:left="0" w:leftChars="0" w:right="0" w:righ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Hans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"/>
        </w:rPr>
        <w:t>2024年度河北省特色产业集群</w:t>
      </w:r>
      <w:r>
        <w:rPr>
          <w:rStyle w:val="7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Hans" w:bidi="ar"/>
        </w:rPr>
        <w:t>“领跑者”</w:t>
      </w:r>
    </w:p>
    <w:p w14:paraId="77A393B7">
      <w:pPr>
        <w:widowControl w:val="0"/>
        <w:spacing w:line="600" w:lineRule="exact"/>
        <w:ind w:left="0" w:leftChars="0" w:right="0" w:righ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Hans" w:bidi="ar"/>
        </w:rPr>
        <w:t>企业</w:t>
      </w:r>
      <w:r>
        <w:rPr>
          <w:rStyle w:val="7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"/>
        </w:rPr>
        <w:t>推荐报告</w:t>
      </w:r>
    </w:p>
    <w:p w14:paraId="21BF8523">
      <w:pPr>
        <w:widowControl w:val="0"/>
        <w:spacing w:line="600" w:lineRule="exact"/>
        <w:ind w:left="0" w:leftChars="0" w:right="0" w:rightChars="0" w:firstLine="640" w:firstLineChars="200"/>
        <w:jc w:val="both"/>
        <w:rPr>
          <w:rStyle w:val="7"/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</w:p>
    <w:p w14:paraId="1A626120">
      <w:pPr>
        <w:widowControl w:val="0"/>
        <w:spacing w:line="600" w:lineRule="exact"/>
        <w:ind w:left="0" w:leftChars="0" w:right="0" w:rightChars="0" w:firstLine="0" w:firstLineChars="0"/>
        <w:jc w:val="both"/>
        <w:rPr>
          <w:rStyle w:val="7"/>
          <w:rFonts w:hint="default" w:ascii="Times New Roman" w:hAnsi="Times New Roman" w:eastAsia="仿宋_GB2312" w:cs="Times New Roman"/>
          <w:kern w:val="2"/>
          <w:sz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highlight w:val="none"/>
          <w:u w:val="none"/>
          <w:lang w:val="en-US" w:eastAsia="zh-CN" w:bidi="ar"/>
        </w:rPr>
        <w:t>省工业和信息化厅：</w:t>
      </w:r>
    </w:p>
    <w:p w14:paraId="2345E2D4">
      <w:pPr>
        <w:widowControl w:val="0"/>
        <w:spacing w:line="600" w:lineRule="exact"/>
        <w:ind w:left="0" w:leftChars="0" w:right="0" w:rightChars="0" w:firstLine="640" w:firstLineChars="200"/>
        <w:jc w:val="both"/>
        <w:rPr>
          <w:rStyle w:val="7"/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>根据《</w:t>
      </w:r>
      <w:r>
        <w:rPr>
          <w:rFonts w:hint="default" w:ascii="Times New Roman" w:hAnsi="Times New Roman" w:eastAsia="仿宋_GB2312" w:cs="Times New Roman"/>
          <w:sz w:val="32"/>
          <w:lang w:bidi="ar"/>
        </w:rPr>
        <w:t>河北省工业和信息化厅关于组织开展2024年度</w:t>
      </w:r>
      <w:r>
        <w:rPr>
          <w:rFonts w:hint="eastAsia" w:ascii="Times New Roman" w:hAnsi="Times New Roman" w:eastAsia="仿宋_GB2312" w:cs="Times New Roman"/>
          <w:sz w:val="32"/>
          <w:lang w:eastAsia="zh-CN" w:bidi="ar"/>
        </w:rPr>
        <w:t>河北省</w:t>
      </w:r>
      <w:r>
        <w:rPr>
          <w:rFonts w:hint="default" w:ascii="Times New Roman" w:hAnsi="Times New Roman" w:eastAsia="仿宋_GB2312" w:cs="Times New Roman"/>
          <w:sz w:val="32"/>
          <w:lang w:bidi="ar"/>
        </w:rPr>
        <w:t>特色产业集群“领跑者”企业认定工作的通知</w:t>
      </w: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>》要求，我市严格组织开展了申报工作，建立了市级特色产业集群“领跑者”企业培育库，目前已经纳入培育库企业XXX家。经初步审核，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同意推荐</w:t>
      </w: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>XXX家企业申报2024年度</w:t>
      </w:r>
      <w:r>
        <w:rPr>
          <w:rFonts w:hint="default" w:ascii="Times New Roman" w:hAnsi="Times New Roman" w:eastAsia="仿宋_GB2312" w:cs="Times New Roman"/>
          <w:sz w:val="32"/>
          <w:lang w:bidi="ar"/>
        </w:rPr>
        <w:t>“领跑者”</w:t>
      </w:r>
      <w:r>
        <w:rPr>
          <w:rFonts w:hint="default" w:ascii="Times New Roman" w:hAnsi="Times New Roman" w:eastAsia="仿宋_GB2312" w:cs="Times New Roman"/>
          <w:sz w:val="32"/>
          <w:lang w:val="en-US" w:eastAsia="zh-CN" w:bidi="ar"/>
        </w:rPr>
        <w:t>企业。</w:t>
      </w:r>
    </w:p>
    <w:p w14:paraId="6689EABD">
      <w:pPr>
        <w:widowControl w:val="0"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>特此报告。</w:t>
      </w:r>
    </w:p>
    <w:p w14:paraId="07CB4D3B">
      <w:pPr>
        <w:widowControl w:val="0"/>
        <w:spacing w:line="600" w:lineRule="exact"/>
        <w:ind w:left="1598" w:leftChars="304" w:right="0" w:rightChars="0" w:hanging="960" w:hangingChars="300"/>
        <w:jc w:val="both"/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</w:p>
    <w:p w14:paraId="4BBA4F18">
      <w:pPr>
        <w:widowControl w:val="0"/>
        <w:spacing w:line="600" w:lineRule="exact"/>
        <w:ind w:left="1598" w:leftChars="304" w:right="0" w:rightChars="0" w:hanging="960" w:hangingChars="300"/>
        <w:jc w:val="both"/>
        <w:rPr>
          <w:rStyle w:val="7"/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>附件：2024年度“领跑者”企业推荐汇总表</w:t>
      </w:r>
    </w:p>
    <w:p w14:paraId="5D744A1D">
      <w:pPr>
        <w:widowControl w:val="0"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</w:p>
    <w:p w14:paraId="664B1F92">
      <w:pPr>
        <w:widowControl w:val="0"/>
        <w:spacing w:line="600" w:lineRule="exact"/>
        <w:ind w:left="0" w:leftChars="0" w:right="0" w:rightChars="0" w:firstLine="1600" w:firstLineChars="500"/>
        <w:jc w:val="both"/>
        <w:rPr>
          <w:rFonts w:hint="eastAsia" w:ascii="Times New Roman" w:hAnsi="Times New Roman" w:eastAsia="仿宋_GB2312" w:cs="Times New Roman"/>
          <w:kern w:val="2"/>
          <w:sz w:val="32"/>
          <w:highlight w:val="yellow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>XXX市工业和信息化局</w:t>
      </w: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" w:eastAsia="zh-CN" w:bidi="ar"/>
        </w:rPr>
        <w:t>/</w:t>
      </w:r>
      <w:r>
        <w:rPr>
          <w:rFonts w:hint="default" w:ascii="Times New Roman" w:hAnsi="Times New Roman" w:eastAsia="仿宋_GB2312" w:cs="Times New Roman"/>
          <w:sz w:val="32"/>
          <w:highlight w:val="none"/>
          <w:u w:val="none"/>
          <w:lang w:bidi="ar"/>
        </w:rPr>
        <w:t>雄安新区改革发展局</w:t>
      </w:r>
      <w:r>
        <w:rPr>
          <w:rFonts w:hint="eastAsia" w:ascii="Times New Roman" w:hAnsi="Times New Roman" w:eastAsia="仿宋_GB2312" w:cs="Times New Roman"/>
          <w:sz w:val="32"/>
          <w:highlight w:val="none"/>
          <w:u w:val="none"/>
          <w:lang w:eastAsia="zh-CN" w:bidi="ar"/>
        </w:rPr>
        <w:t>（盖章）</w:t>
      </w:r>
    </w:p>
    <w:p w14:paraId="33E1704D">
      <w:pPr>
        <w:widowControl w:val="0"/>
        <w:wordWrap w:val="0"/>
        <w:spacing w:line="600" w:lineRule="exact"/>
        <w:ind w:left="0" w:leftChars="0" w:right="0" w:rightChars="0" w:firstLine="640" w:firstLineChars="200"/>
        <w:jc w:val="right"/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 xml:space="preserve">2024年8月  日        </w:t>
      </w:r>
    </w:p>
    <w:p w14:paraId="2B7E1401">
      <w:pPr>
        <w:widowControl w:val="0"/>
        <w:wordWrap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</w:p>
    <w:p w14:paraId="6BD88273">
      <w:pPr>
        <w:widowControl w:val="0"/>
        <w:wordWrap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t>（联系人：       联系方式：      ）</w:t>
      </w:r>
    </w:p>
    <w:p w14:paraId="24AC14AD">
      <w:pPr>
        <w:widowControl w:val="0"/>
        <w:wordWrap/>
        <w:spacing w:line="600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u w:val="none"/>
          <w:lang w:val="en-US" w:eastAsia="zh-CN" w:bidi="ar"/>
        </w:rPr>
        <w:sectPr>
          <w:footerReference r:id="rId3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2" w:charSpace="0"/>
        </w:sectPr>
      </w:pPr>
    </w:p>
    <w:p w14:paraId="01126B61">
      <w:pPr>
        <w:widowControl w:val="0"/>
        <w:ind w:left="0" w:leftChars="0" w:right="0" w:rightChars="0" w:firstLine="0" w:firstLineChars="0"/>
        <w:jc w:val="left"/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kern w:val="2"/>
          <w:sz w:val="32"/>
          <w:szCs w:val="32"/>
          <w:u w:val="none"/>
          <w:lang w:val="en-US" w:eastAsia="zh-CN" w:bidi="ar"/>
        </w:rPr>
        <w:t>附件</w:t>
      </w:r>
    </w:p>
    <w:p w14:paraId="6CD07D5D">
      <w:pPr>
        <w:widowControl w:val="0"/>
        <w:spacing w:line="600" w:lineRule="exact"/>
        <w:ind w:left="0" w:leftChars="0" w:right="0" w:righ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sz w:val="44"/>
          <w:szCs w:val="44"/>
          <w:lang w:eastAsia="zh-Hans" w:bidi="ar"/>
        </w:rPr>
        <w:t>2024年度“领跑者”企业推荐</w:t>
      </w:r>
      <w:r>
        <w:rPr>
          <w:rStyle w:val="7"/>
          <w:rFonts w:hint="eastAsia" w:ascii="方正小标宋简体" w:hAnsi="方正小标宋简体" w:cs="方正小标宋简体"/>
          <w:kern w:val="2"/>
          <w:sz w:val="44"/>
          <w:szCs w:val="44"/>
          <w:u w:val="none"/>
          <w:lang w:val="en-US" w:eastAsia="zh-CN" w:bidi="ar"/>
        </w:rPr>
        <w:t>汇总表</w:t>
      </w:r>
    </w:p>
    <w:p w14:paraId="2C64003B">
      <w:pPr>
        <w:widowControl w:val="0"/>
        <w:spacing w:line="600" w:lineRule="exact"/>
        <w:ind w:left="0" w:leftChars="0" w:right="0" w:rightChars="0" w:firstLine="0" w:firstLineChars="0"/>
        <w:jc w:val="both"/>
        <w:rPr>
          <w:rStyle w:val="7"/>
          <w:rFonts w:hint="default" w:ascii="Times New Roman" w:hAnsi="Times New Roman" w:eastAsia="仿宋_GB2312" w:cs="Times New Roman"/>
          <w:kern w:val="2"/>
          <w:sz w:val="24"/>
          <w:szCs w:val="24"/>
          <w:u w:val="single"/>
          <w:lang w:val="en-US" w:eastAsia="zh-CN" w:bidi="ar"/>
        </w:rPr>
      </w:pPr>
      <w:r>
        <w:rPr>
          <w:rStyle w:val="7"/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"/>
        </w:rPr>
        <w:t xml:space="preserve">市级工信部门：（盖章）                                                 </w:t>
      </w:r>
      <w:r>
        <w:rPr>
          <w:rStyle w:val="7"/>
          <w:rFonts w:hint="eastAsia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"/>
        </w:rPr>
        <w:t xml:space="preserve">                         </w:t>
      </w:r>
      <w:r>
        <w:rPr>
          <w:rStyle w:val="7"/>
          <w:rFonts w:hint="default" w:ascii="Times New Roman" w:hAnsi="Times New Roman" w:eastAsia="仿宋_GB2312" w:cs="Times New Roman"/>
          <w:kern w:val="2"/>
          <w:sz w:val="24"/>
          <w:szCs w:val="24"/>
          <w:u w:val="none"/>
          <w:lang w:val="en-US" w:eastAsia="zh-CN" w:bidi="ar"/>
        </w:rPr>
        <w:t>年   月    日</w:t>
      </w:r>
    </w:p>
    <w:tbl>
      <w:tblPr>
        <w:tblStyle w:val="5"/>
        <w:tblW w:w="474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2010"/>
        <w:gridCol w:w="1939"/>
        <w:gridCol w:w="1151"/>
        <w:gridCol w:w="697"/>
        <w:gridCol w:w="1047"/>
        <w:gridCol w:w="1164"/>
        <w:gridCol w:w="1410"/>
        <w:gridCol w:w="1204"/>
        <w:gridCol w:w="1098"/>
        <w:gridCol w:w="1122"/>
      </w:tblGrid>
      <w:tr w14:paraId="6B4D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5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C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统一社会信用代码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所属集群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6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所属行业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申报方向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具体专项条件</w:t>
            </w:r>
          </w:p>
        </w:tc>
        <w:tc>
          <w:tcPr>
            <w:tcW w:w="53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与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所属集群内产业链上下游合作企业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数量（家）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E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企业研发投入占比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8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2023年营业收入</w:t>
            </w:r>
          </w:p>
        </w:tc>
      </w:tr>
      <w:tr w14:paraId="0C91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5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C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3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4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总额</w:t>
            </w:r>
          </w:p>
          <w:p w14:paraId="357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在所属集群企业内排名位次</w:t>
            </w:r>
          </w:p>
        </w:tc>
      </w:tr>
      <w:tr w14:paraId="56279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8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751B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示例：</w:t>
            </w:r>
            <w:r>
              <w:rPr>
                <w:rFonts w:hint="eastAsia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XX公司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01EF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9130XXXXXXXXXXXXXX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4163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12E0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装备制造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3039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科技创新发展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2E58E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省级技术创新中心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2415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A211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6.2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92ED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28000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64EDA"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 w14:paraId="62FA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4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7E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6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D8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F2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CD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299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CD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2A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3F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54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71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B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E9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DE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1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36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4C9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44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559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4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35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92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2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21B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174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AD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F4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16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EF6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C6B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9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1B7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D1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E9FA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Hans" w:bidi="ar-SA"/>
        </w:rPr>
        <w:t>注：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Hans" w:bidi="ar-SA"/>
        </w:rPr>
        <w:t>申报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方向分为科技创新发展、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“共享智造”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发展、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数字化智能化发展、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绿色低碳发展、质量品牌发展、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资本助力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发展</w:t>
      </w: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个方向，选择其中一个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或多个进行申报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。2.具体专项条件内要填写详细的荣誉称号，比如申请资本助力发展方向的可填写上市板块，如深交所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创业板</w:t>
      </w:r>
      <w:r>
        <w:rPr>
          <w:rFonts w:hint="default" w:ascii="Times New Roman" w:hAnsi="Times New Roman" w:eastAsia="楷体_GB2312" w:cs="Times New Roman"/>
          <w:b w:val="0"/>
          <w:bCs w:val="0"/>
          <w:kern w:val="2"/>
          <w:sz w:val="24"/>
          <w:szCs w:val="24"/>
          <w:lang w:val="en-US" w:eastAsia="zh-CN" w:bidi="ar-SA"/>
        </w:rPr>
        <w:t>2023年上市；申请科技创新发展方向的填写企业技术中心、技术创新中心等；申请“共享智造”发展方向的填写制造能力共享、服务能力共享、创新能力共享中的一个或多个。</w:t>
      </w:r>
    </w:p>
    <w:p w14:paraId="3D42252F"/>
    <w:sectPr>
      <w:pgSz w:w="16838" w:h="11906" w:orient="landscape"/>
      <w:pgMar w:top="1417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C7A307-52A5-4100-8855-40B8DFADC9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C48151F-5A52-4056-A34D-55753EA20EF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C61D7A-37A5-412A-A40F-7BD54B78C890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9335145-4804-4E94-B7FD-12B1270EDDB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C66AE3F-44B8-4994-BFAA-F075B73394B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BE1205D-241C-4EFC-AA4D-BFC295AFBE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94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695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695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3D70DA"/>
    <w:rsid w:val="243D70DA"/>
    <w:rsid w:val="5B2E1AA7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3807</Words>
  <Characters>3908</Characters>
  <Lines>0</Lines>
  <Paragraphs>0</Paragraphs>
  <TotalTime>0</TotalTime>
  <ScaleCrop>false</ScaleCrop>
  <LinksUpToDate>false</LinksUpToDate>
  <CharactersWithSpaces>4018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2024-08-29T02:13:00Z</dcterms:created>
  <dc:creator>薛尤嘉</dc:creator>
  <cp:lastModifiedBy>薛尤嘉</cp:lastModifiedBy>
  <dcterms:modified xsi:type="dcterms:W3CDTF">2024-08-29T02:27:51Z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D78AD5323D8B4136A7A327F7BF71C538_13</vt:lpwstr>
  </property>
</Properties>
</file>