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BE206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 w14:paraId="21D913E1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XXX企业并购（兼并）重组情况报告</w:t>
      </w:r>
    </w:p>
    <w:p w14:paraId="3CB633F6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-SA"/>
        </w:rPr>
        <w:t>（参考模板）</w:t>
      </w:r>
    </w:p>
    <w:p w14:paraId="11AF6491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-SA"/>
        </w:rPr>
      </w:pPr>
    </w:p>
    <w:p w14:paraId="19CCD7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一、基本情况</w:t>
      </w:r>
    </w:p>
    <w:p w14:paraId="372D72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包括项目实施主体基本情况介绍，被并购（兼并）重组企业基本情况介绍，新注册或新成立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法人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公司的基本情况介绍等，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500字以内。</w:t>
      </w:r>
    </w:p>
    <w:p w14:paraId="6CB2A6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二、并购（兼并）重组过程</w:t>
      </w:r>
    </w:p>
    <w:p w14:paraId="76AACD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详细介绍整个项目实施过程及关键性时间、事项节点等，1000字以内。</w:t>
      </w:r>
    </w:p>
    <w:p w14:paraId="3790D4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三、带来的积极成效</w:t>
      </w:r>
    </w:p>
    <w:p w14:paraId="579A61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重点描述并购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兼并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重组成功后所取得的成效，包括但不限于技术水平、市场份额、产业链协同、人才发展等方面内容。对县域特色产业集群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延链强群起到的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作用，对产业链供应链的影响，以及对地方产生的经济、社会等方面的效益预期或评估，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00字以内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21D26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   联系方式：XXX</w:t>
      </w:r>
    </w:p>
    <w:p w14:paraId="3F98FFA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643F0569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D98BE9F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right="0"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XXXX企业（公章）：</w:t>
      </w:r>
    </w:p>
    <w:p w14:paraId="32572202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right="0"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年  月  日</w:t>
      </w:r>
    </w:p>
    <w:p w14:paraId="7C78F729">
      <w:bookmarkStart w:id="0" w:name="_GoBack"/>
      <w:bookmarkEnd w:id="0"/>
    </w:p>
    <w:sectPr>
      <w:footerReference r:id="rId3" w:type="default"/>
      <w:pgSz w:w="11906" w:h="16838"/>
      <w:pgMar w:top="1531" w:right="1417" w:bottom="1531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11FE72-ADA9-4CDB-9972-4B8F53C1D9F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60C60E08-4DA9-4E37-A32F-E682CF5AB73C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7171593-C977-4DC1-B2A7-D51B5D49FA40}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A65B80E-B806-4A34-8F0C-DE314392EB6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7AA1DF6-475D-42A3-A711-149FF222FBB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355D688-62D5-4530-BC24-958CCDD97F0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5947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16955DD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16955DD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243D70DA"/>
    <w:rsid w:val="14AC0B76"/>
    <w:rsid w:val="243D70DA"/>
    <w:rsid w:val="2A9F19FC"/>
    <w:rsid w:val="5B2E1AA7"/>
    <w:rsid w:val="5BBF76D9"/>
    <w:rsid w:val="735A1AF6"/>
    <w:rsid w:val="79A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01"/>
    <w:qFormat/>
    <w:uiPriority w:val="0"/>
    <w:rPr>
      <w:rFonts w:hint="eastAsia" w:ascii="方正小标宋简体" w:hAnsi="方正小标宋简体" w:eastAsia="方正小标宋简体" w:cs="方正小标宋简体"/>
      <w:color w:val="000000"/>
      <w:sz w:val="38"/>
      <w:szCs w:val="3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3807</Words>
  <Characters>3908</Characters>
  <Lines>0</Lines>
  <Paragraphs>0</Paragraphs>
  <TotalTime>0</TotalTime>
  <ScaleCrop>false</ScaleCrop>
  <LinksUpToDate>false</LinksUpToDate>
  <CharactersWithSpaces>4018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2024-08-29T02:13:00Z</dcterms:created>
  <dc:creator>薛尤嘉</dc:creator>
  <cp:lastModifiedBy>薛尤嘉</cp:lastModifiedBy>
  <dcterms:modified xsi:type="dcterms:W3CDTF">2024-08-29T02:28:51Z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C492BEC9722149C0B46B1DAD5E07DB30_13</vt:lpwstr>
  </property>
</Properties>
</file>