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utoSpaceDN w:val="0"/>
        <w:adjustRightInd w:val="0"/>
        <w:ind w:firstLine="0" w:firstLineChars="0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团体标准应用推广项目申报书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44"/>
        <w:gridCol w:w="2948"/>
        <w:gridCol w:w="212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（简写，不超过2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字符）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标准编号和名称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（联合发布的标准编号用“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||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”分隔；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系列标准需换行）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发布日期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（年月）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实施日期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（年月）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所属领域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（参照</w:t>
            </w:r>
            <w:bookmarkStart w:id="0" w:name="OLE_LINK1"/>
            <w:bookmarkStart w:id="1" w:name="OLE_LINK2"/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对应的行业标准领域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标准发布单位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（联合发布单位用“、”分隔）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主要起草单位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与政府标准的关系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（单选）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填补国家标准和行业标准空白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技术指标严于或高于现有国家标准和行业标准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团体标准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转化情况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（可多选）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已转化为国际标准，国际标准编号及名称：</w:t>
            </w:r>
          </w:p>
          <w:p>
            <w:pPr>
              <w:ind w:left="244" w:hanging="243" w:hangingChars="87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single"/>
              </w:rPr>
            </w:pPr>
          </w:p>
          <w:p>
            <w:pPr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正在转化为国际标准，国际标准项目编号及名称：</w:t>
            </w:r>
          </w:p>
          <w:p>
            <w:pPr>
              <w:ind w:left="244" w:hanging="243" w:hangingChars="87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ind w:left="244" w:hanging="243" w:hangingChars="87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涉及必要专利情况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（选填）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标准必要专利名称（含专利号）：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标准制定背景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标准主要内容及关键技术指标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标准主要内容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关键技术指标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（可从创新性、先进性和国际性等方面反映标准的技术水平）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标准实施应用效果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（描述团体标准已经取得的经济效益或社会效益）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协会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联盟应用成效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区域应用成效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行业应用成效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国际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海外应用成效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（如无，可不填）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应用证明情况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应用证明份数：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应用证明出具单位名称：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标准应用前景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（描述团体标准未来应用的经济和社会效益）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（联合发布、联合申报的均需盖章;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联合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发布、单独申报的需提交其他单位同意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证明）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传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以上填报情况属实，本单位对所提交的全部申报材料的真实性、准确性负责，同意申报。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推荐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（请</w:t>
            </w:r>
            <w:r>
              <w:rPr>
                <w:rFonts w:ascii="Times New Roman" w:hAnsi="Times New Roman" w:eastAsia="仿宋_GB2312" w:cs="Times New Roman"/>
                <w:i/>
                <w:iCs/>
                <w:color w:val="000000"/>
                <w:szCs w:val="21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szCs w:val="21"/>
              </w:rPr>
              <w:t>推荐理由）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（盖公章）</w:t>
            </w:r>
          </w:p>
        </w:tc>
      </w:tr>
    </w:tbl>
    <w:p>
      <w:bookmarkStart w:id="2" w:name="_GoBack"/>
      <w:bookmarkEnd w:id="2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8259E5-94F7-4F5E-A4DD-A28B2C0D66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8DF04F9-42BD-4A52-A89B-11F38700175D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1D4718-F6EE-4BBD-AD85-FC38DD1B10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53CF06E-5B30-4C2F-997C-54C2B47622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3D484"/>
    <w:multiLevelType w:val="singleLevel"/>
    <w:tmpl w:val="EFA3D484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FF3B4F0E"/>
    <w:multiLevelType w:val="singleLevel"/>
    <w:tmpl w:val="FF3B4F0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FFDFD53C"/>
    <w:multiLevelType w:val="singleLevel"/>
    <w:tmpl w:val="FFDFD53C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7707B1B"/>
    <w:rsid w:val="5BBF76D9"/>
    <w:rsid w:val="67707B1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2024-07-08T02:57:00Z</dcterms:created>
  <dc:creator>薛尤嘉</dc:creator>
  <cp:lastModifiedBy>薛尤嘉</cp:lastModifiedBy>
  <dcterms:modified xsi:type="dcterms:W3CDTF">2024-07-08T02:57:16Z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8EB9EEC145F64F389D9F76E424CFC100_11</vt:lpwstr>
  </property>
</Properties>
</file>