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val="zh-CN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黑体"/>
          <w:kern w:val="0"/>
          <w:sz w:val="40"/>
          <w:szCs w:val="40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th-TH"/>
        </w:rPr>
        <w:t>河北省省级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th-TH"/>
        </w:rPr>
        <w:t>工业互联网平台推荐汇总表</w:t>
      </w:r>
    </w:p>
    <w:p>
      <w:pPr>
        <w:pStyle w:val="5"/>
      </w:pPr>
    </w:p>
    <w:p>
      <w:pPr>
        <w:jc w:val="lef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推荐单位（盖章）：                                                                      填表日期：  年  月   日</w:t>
      </w:r>
    </w:p>
    <w:tbl>
      <w:tblPr>
        <w:tblStyle w:val="8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734"/>
        <w:gridCol w:w="2787"/>
        <w:gridCol w:w="1842"/>
        <w:gridCol w:w="170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4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工业互联网平台名称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申报单位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平台类别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联系方式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（手机和邮箱）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0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ind w:firstLine="480" w:firstLineChars="200"/>
        <w:rPr>
          <w:rFonts w:eastAsia="仿宋_GB2312"/>
          <w:sz w:val="24"/>
        </w:rPr>
      </w:pPr>
    </w:p>
    <w:p>
      <w:pPr>
        <w:pStyle w:val="5"/>
      </w:pPr>
      <w:r>
        <w:rPr>
          <w:rFonts w:eastAsia="仿宋_GB2312"/>
          <w:sz w:val="24"/>
        </w:rPr>
        <w:t>注：1.推荐申报信息按优先级先后顺序排列；2.推荐数量不能超过规定的上限</w:t>
      </w:r>
    </w:p>
    <w:p/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00702E-54F3-4CB0-8DA1-D6005BC22C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45CF311-8867-45D8-AB99-1E2C7D026FF6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51471E-699B-4F0F-B196-1F80AA6829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896237A-EE50-4B65-B4E6-EC01E4F09B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2CE43D3"/>
    <w:rsid w:val="2F9C692C"/>
    <w:rsid w:val="42CE43D3"/>
    <w:rsid w:val="4C6C1422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0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1"/>
    <w:qFormat/>
    <w:uiPriority w:val="0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/>
    </w:rPr>
  </w:style>
  <w:style w:type="paragraph" w:customStyle="1" w:styleId="11">
    <w:name w:val="text"/>
    <w:basedOn w:val="1"/>
    <w:qFormat/>
    <w:uiPriority w:val="0"/>
    <w:pPr>
      <w:spacing w:line="360" w:lineRule="auto"/>
      <w:ind w:firstLine="420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2024-06-24T09:24:00Z</dcterms:created>
  <dc:creator>薛尤嘉</dc:creator>
  <cp:lastModifiedBy>薛尤嘉</cp:lastModifiedBy>
  <dcterms:modified xsi:type="dcterms:W3CDTF">2024-06-24T09:27:43Z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5FCFDAEEF0AF403BA01580FFAA2638EA_13</vt:lpwstr>
  </property>
</Properties>
</file>