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696" w:rsidRDefault="00F12696" w:rsidP="00F12696">
      <w:pPr>
        <w:spacing w:line="240" w:lineRule="atLeast"/>
        <w:rPr>
          <w:rFonts w:ascii="黑体" w:eastAsia="黑体" w:hAnsi="黑体" w:cs="黑体"/>
          <w:spacing w:val="-6"/>
          <w:kern w:val="2"/>
          <w:sz w:val="32"/>
          <w:szCs w:val="32"/>
        </w:rPr>
      </w:pPr>
      <w:r>
        <w:rPr>
          <w:rFonts w:ascii="黑体" w:eastAsia="黑体" w:hAnsi="黑体" w:cs="黑体" w:hint="eastAsia"/>
          <w:spacing w:val="-6"/>
          <w:kern w:val="2"/>
          <w:sz w:val="32"/>
          <w:szCs w:val="32"/>
        </w:rPr>
        <w:t>附件5</w:t>
      </w:r>
    </w:p>
    <w:p w:rsidR="00F12696" w:rsidRDefault="00F12696" w:rsidP="00F12696">
      <w:pPr>
        <w:spacing w:line="240" w:lineRule="atLeast"/>
        <w:rPr>
          <w:rFonts w:ascii="黑体" w:eastAsia="黑体" w:hAnsi="黑体" w:cs="黑体" w:hint="eastAsia"/>
          <w:spacing w:val="-6"/>
          <w:kern w:val="2"/>
          <w:sz w:val="32"/>
          <w:szCs w:val="32"/>
        </w:rPr>
      </w:pPr>
    </w:p>
    <w:p w:rsidR="00F12696" w:rsidRDefault="00F12696" w:rsidP="00F12696">
      <w:pPr>
        <w:spacing w:line="600" w:lineRule="exact"/>
        <w:jc w:val="center"/>
        <w:rPr>
          <w:rFonts w:hint="eastAsia"/>
          <w:b/>
          <w:bCs/>
          <w:spacing w:val="-6"/>
          <w:kern w:val="2"/>
          <w:sz w:val="44"/>
          <w:szCs w:val="44"/>
        </w:rPr>
      </w:pPr>
      <w:r>
        <w:rPr>
          <w:rFonts w:hint="eastAsia"/>
          <w:b/>
          <w:bCs/>
          <w:spacing w:val="-6"/>
          <w:kern w:val="2"/>
          <w:sz w:val="44"/>
          <w:szCs w:val="44"/>
        </w:rPr>
        <w:t>河北省科技领军企业认定服务系统</w:t>
      </w:r>
    </w:p>
    <w:p w:rsidR="00F12696" w:rsidRDefault="00F12696" w:rsidP="00F12696">
      <w:pPr>
        <w:spacing w:line="600" w:lineRule="exact"/>
        <w:jc w:val="center"/>
        <w:rPr>
          <w:rFonts w:hint="eastAsia"/>
          <w:b/>
          <w:bCs/>
          <w:spacing w:val="-6"/>
          <w:kern w:val="2"/>
          <w:sz w:val="44"/>
          <w:szCs w:val="44"/>
        </w:rPr>
      </w:pPr>
      <w:r>
        <w:rPr>
          <w:rFonts w:hint="eastAsia"/>
          <w:b/>
          <w:bCs/>
          <w:spacing w:val="-6"/>
          <w:kern w:val="2"/>
          <w:sz w:val="44"/>
          <w:szCs w:val="44"/>
        </w:rPr>
        <w:t>操作流程</w:t>
      </w:r>
    </w:p>
    <w:p w:rsidR="00F12696" w:rsidRDefault="00F12696" w:rsidP="00F12696">
      <w:pPr>
        <w:spacing w:line="240" w:lineRule="atLeast"/>
        <w:jc w:val="left"/>
        <w:rPr>
          <w:spacing w:val="-6"/>
          <w:kern w:val="2"/>
        </w:rPr>
      </w:pPr>
    </w:p>
    <w:p w:rsidR="00F12696" w:rsidRDefault="00F12696" w:rsidP="00F12696">
      <w:pPr>
        <w:keepNext/>
        <w:keepLines/>
        <w:numPr>
          <w:ilvl w:val="2"/>
          <w:numId w:val="0"/>
        </w:numPr>
        <w:spacing w:before="260" w:after="260" w:line="416" w:lineRule="auto"/>
        <w:outlineLvl w:val="2"/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</w:rPr>
      </w:pPr>
      <w:bookmarkStart w:id="0" w:name="_Toc9187_WPSOffice_Level2"/>
      <w:bookmarkStart w:id="1" w:name="_Toc23981"/>
      <w:bookmarkStart w:id="2" w:name="_Toc13061"/>
      <w:bookmarkStart w:id="3" w:name="_Toc16149"/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b/>
          <w:bCs/>
          <w:spacing w:val="-6"/>
          <w:kern w:val="2"/>
          <w:sz w:val="32"/>
          <w:szCs w:val="32"/>
        </w:rPr>
        <w:t>认定操作</w:t>
      </w:r>
      <w:bookmarkEnd w:id="0"/>
      <w:bookmarkEnd w:id="1"/>
      <w:bookmarkEnd w:id="2"/>
    </w:p>
    <w:p w:rsidR="00F12696" w:rsidRDefault="00F12696" w:rsidP="00F12696">
      <w:pPr>
        <w:keepNext/>
        <w:keepLines/>
        <w:tabs>
          <w:tab w:val="left" w:pos="720"/>
        </w:tabs>
        <w:autoSpaceDE w:val="0"/>
        <w:autoSpaceDN w:val="0"/>
        <w:spacing w:line="600" w:lineRule="exact"/>
        <w:ind w:rightChars="100" w:right="240"/>
        <w:jc w:val="left"/>
        <w:outlineLvl w:val="3"/>
        <w:rPr>
          <w:rFonts w:ascii="仿宋" w:eastAsia="仿宋" w:hAnsi="仿宋" w:cs="仿宋" w:hint="eastAsia"/>
          <w:b/>
          <w:bCs/>
          <w:spacing w:val="-6"/>
          <w:kern w:val="2"/>
          <w:sz w:val="28"/>
          <w:szCs w:val="28"/>
          <w:lang w:bidi="zh-CN"/>
        </w:rPr>
      </w:pPr>
      <w:bookmarkStart w:id="4" w:name="_Toc25990_WPSOffice_Level3"/>
      <w:bookmarkStart w:id="5" w:name="_Toc25164"/>
      <w:r>
        <w:rPr>
          <w:rFonts w:ascii="仿宋" w:eastAsia="仿宋" w:hAnsi="仿宋" w:cs="仿宋" w:hint="eastAsia"/>
          <w:b/>
          <w:bCs/>
          <w:spacing w:val="-6"/>
          <w:kern w:val="2"/>
          <w:sz w:val="28"/>
          <w:szCs w:val="28"/>
          <w:lang w:bidi="zh-CN"/>
        </w:rPr>
        <w:t>1.1用户注册</w:t>
      </w:r>
      <w:bookmarkEnd w:id="3"/>
      <w:bookmarkEnd w:id="4"/>
      <w:bookmarkEnd w:id="5"/>
    </w:p>
    <w:p w:rsidR="00F12696" w:rsidRDefault="00F12696" w:rsidP="00F12696">
      <w:pPr>
        <w:spacing w:line="360" w:lineRule="auto"/>
        <w:ind w:firstLineChars="200" w:firstLine="456"/>
        <w:rPr>
          <w:rFonts w:ascii="Times New Roman" w:eastAsia="仿宋_GB2312" w:hAnsi="Times New Roman" w:cs="Times New Roman" w:hint="eastAsia"/>
          <w:spacing w:val="-6"/>
          <w:kern w:val="2"/>
          <w:szCs w:val="20"/>
        </w:rPr>
      </w:pPr>
      <w:r>
        <w:rPr>
          <w:rFonts w:ascii="Times New Roman" w:eastAsia="仿宋_GB2312" w:hAnsi="Times New Roman" w:cs="Times New Roman" w:hint="eastAsia"/>
          <w:spacing w:val="-6"/>
          <w:kern w:val="2"/>
          <w:szCs w:val="20"/>
        </w:rPr>
        <w:t>河北省科技领军企业认定服务系统平台（</w:t>
      </w:r>
      <w:r>
        <w:rPr>
          <w:rFonts w:ascii="Times New Roman" w:eastAsia="仿宋_GB2312" w:hAnsi="Times New Roman" w:cs="Times New Roman" w:hint="eastAsia"/>
          <w:spacing w:val="-6"/>
          <w:kern w:val="2"/>
          <w:szCs w:val="20"/>
        </w:rPr>
        <w:t>https://leist.hebkjt.cn:8443/pc/</w:t>
      </w:r>
      <w:r>
        <w:rPr>
          <w:rFonts w:ascii="Times New Roman" w:eastAsia="仿宋_GB2312" w:hAnsi="Times New Roman" w:cs="Times New Roman" w:hint="eastAsia"/>
          <w:spacing w:val="-6"/>
          <w:kern w:val="2"/>
          <w:szCs w:val="20"/>
        </w:rPr>
        <w:t>以下简称“认定平台”），点击【立即注册】，跳转至注册界面。</w:t>
      </w:r>
    </w:p>
    <w:p w:rsidR="00F12696" w:rsidRDefault="00F12696" w:rsidP="00F12696">
      <w:pPr>
        <w:spacing w:line="360" w:lineRule="auto"/>
        <w:rPr>
          <w:rFonts w:ascii="Times New Roman" w:eastAsia="仿宋_GB2312" w:hAnsi="Times New Roman" w:cs="Times New Roman"/>
          <w:spacing w:val="-6"/>
          <w:kern w:val="2"/>
          <w:sz w:val="32"/>
          <w:szCs w:val="20"/>
        </w:rPr>
      </w:pPr>
      <w:r>
        <w:rPr>
          <w:rFonts w:ascii="Times New Roman" w:eastAsia="仿宋_GB2312" w:hAnsi="Times New Roman" w:cs="Times New Roman"/>
          <w:noProof/>
          <w:spacing w:val="-6"/>
          <w:kern w:val="2"/>
          <w:sz w:val="32"/>
          <w:szCs w:val="20"/>
        </w:rPr>
        <w:drawing>
          <wp:inline distT="0" distB="0" distL="0" distR="0">
            <wp:extent cx="5276850" cy="43053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696" w:rsidRDefault="00F12696" w:rsidP="00F12696">
      <w:pPr>
        <w:spacing w:line="360" w:lineRule="auto"/>
        <w:ind w:firstLineChars="200" w:firstLine="456"/>
        <w:rPr>
          <w:rFonts w:ascii="Times New Roman" w:eastAsia="仿宋_GB2312" w:hAnsi="Times New Roman" w:cs="Times New Roman" w:hint="eastAsia"/>
          <w:spacing w:val="-6"/>
          <w:kern w:val="2"/>
          <w:szCs w:val="20"/>
        </w:rPr>
      </w:pPr>
      <w:r>
        <w:rPr>
          <w:rFonts w:ascii="Times New Roman" w:eastAsia="仿宋_GB2312" w:hAnsi="Times New Roman" w:cs="Times New Roman" w:hint="eastAsia"/>
          <w:spacing w:val="-6"/>
          <w:kern w:val="2"/>
          <w:szCs w:val="20"/>
        </w:rPr>
        <w:t>选择所属归口管理部门，完善企业基本信息、设置用户名、密码，以上注册信息填写无误后，点击【注册】，注册成功。</w:t>
      </w:r>
    </w:p>
    <w:p w:rsidR="00F12696" w:rsidRDefault="00F12696" w:rsidP="00F12696">
      <w:pPr>
        <w:widowControl/>
        <w:snapToGrid w:val="0"/>
        <w:spacing w:line="240" w:lineRule="atLeast"/>
        <w:rPr>
          <w:rFonts w:ascii="Times New Roman" w:eastAsia="仿宋_GB2312" w:hAnsi="Times New Roman" w:cs="Times New Roman"/>
          <w:spacing w:val="-6"/>
          <w:kern w:val="2"/>
          <w:sz w:val="32"/>
          <w:szCs w:val="20"/>
        </w:rPr>
      </w:pPr>
      <w:r>
        <w:rPr>
          <w:rFonts w:ascii="Times New Roman" w:eastAsia="仿宋_GB2312" w:hAnsi="Times New Roman" w:cs="Times New Roman"/>
          <w:noProof/>
          <w:spacing w:val="-6"/>
          <w:kern w:val="2"/>
          <w:sz w:val="32"/>
          <w:szCs w:val="20"/>
        </w:rPr>
        <w:lastRenderedPageBreak/>
        <w:drawing>
          <wp:inline distT="0" distB="0" distL="0" distR="0">
            <wp:extent cx="5238750" cy="86296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862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696" w:rsidRDefault="00F12696" w:rsidP="00F12696">
      <w:pPr>
        <w:spacing w:line="360" w:lineRule="auto"/>
        <w:ind w:firstLineChars="200" w:firstLine="456"/>
        <w:rPr>
          <w:rFonts w:ascii="Times New Roman" w:eastAsia="仿宋_GB2312" w:hAnsi="Times New Roman" w:cs="Times New Roman" w:hint="eastAsia"/>
          <w:spacing w:val="-6"/>
          <w:kern w:val="2"/>
          <w:szCs w:val="20"/>
        </w:rPr>
      </w:pPr>
      <w:r>
        <w:rPr>
          <w:rFonts w:ascii="Times New Roman" w:eastAsia="仿宋_GB2312" w:hAnsi="Times New Roman" w:cs="Times New Roman" w:hint="eastAsia"/>
          <w:spacing w:val="-6"/>
          <w:kern w:val="2"/>
          <w:szCs w:val="20"/>
        </w:rPr>
        <w:lastRenderedPageBreak/>
        <w:t>密码是登录唯一凭证，务必记牢，如遇忘记密码，在登录页面点击【忘记密码】使用手机号进行密码重置或者联系系统技术支持电话进行密码重置。</w:t>
      </w:r>
    </w:p>
    <w:p w:rsidR="00F12696" w:rsidRDefault="00F12696" w:rsidP="00F12696">
      <w:pPr>
        <w:spacing w:line="360" w:lineRule="auto"/>
        <w:rPr>
          <w:rFonts w:ascii="Times New Roman" w:eastAsia="仿宋_GB2312" w:hAnsi="Times New Roman" w:cs="Times New Roman" w:hint="eastAsia"/>
          <w:spacing w:val="-6"/>
          <w:kern w:val="2"/>
          <w:szCs w:val="20"/>
        </w:rPr>
      </w:pPr>
      <w:r>
        <w:rPr>
          <w:rFonts w:ascii="Times New Roman" w:eastAsia="仿宋_GB2312" w:hAnsi="Times New Roman" w:cs="Times New Roman"/>
          <w:noProof/>
          <w:spacing w:val="-6"/>
          <w:kern w:val="2"/>
          <w:sz w:val="32"/>
          <w:szCs w:val="20"/>
        </w:rPr>
        <w:drawing>
          <wp:inline distT="0" distB="0" distL="0" distR="0">
            <wp:extent cx="5267325" cy="46101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696" w:rsidRDefault="00F12696" w:rsidP="00F12696">
      <w:pPr>
        <w:spacing w:line="360" w:lineRule="auto"/>
        <w:ind w:firstLineChars="200" w:firstLine="456"/>
        <w:rPr>
          <w:rFonts w:ascii="Times New Roman" w:eastAsia="仿宋_GB2312" w:hAnsi="Times New Roman" w:cs="Times New Roman" w:hint="eastAsia"/>
          <w:spacing w:val="-6"/>
          <w:kern w:val="2"/>
          <w:szCs w:val="20"/>
        </w:rPr>
      </w:pPr>
    </w:p>
    <w:p w:rsidR="00F12696" w:rsidRDefault="00F12696" w:rsidP="00F12696">
      <w:pPr>
        <w:keepNext/>
        <w:keepLines/>
        <w:tabs>
          <w:tab w:val="left" w:pos="720"/>
        </w:tabs>
        <w:autoSpaceDE w:val="0"/>
        <w:autoSpaceDN w:val="0"/>
        <w:spacing w:line="600" w:lineRule="exact"/>
        <w:ind w:rightChars="100" w:right="240"/>
        <w:jc w:val="left"/>
        <w:outlineLvl w:val="3"/>
        <w:rPr>
          <w:rFonts w:ascii="仿宋" w:eastAsia="仿宋" w:hAnsi="仿宋" w:cs="仿宋" w:hint="eastAsia"/>
          <w:b/>
          <w:bCs/>
          <w:spacing w:val="-6"/>
          <w:kern w:val="2"/>
          <w:sz w:val="28"/>
          <w:szCs w:val="28"/>
          <w:lang w:bidi="zh-CN"/>
        </w:rPr>
      </w:pPr>
      <w:bookmarkStart w:id="6" w:name="_Toc8306_WPSOffice_Level3"/>
      <w:bookmarkStart w:id="7" w:name="_Toc11899"/>
      <w:r>
        <w:rPr>
          <w:rFonts w:ascii="仿宋" w:eastAsia="仿宋" w:hAnsi="仿宋" w:cs="仿宋" w:hint="eastAsia"/>
          <w:b/>
          <w:bCs/>
          <w:spacing w:val="-6"/>
          <w:kern w:val="2"/>
          <w:sz w:val="28"/>
          <w:szCs w:val="28"/>
          <w:lang w:bidi="zh-CN"/>
        </w:rPr>
        <w:t>1.2用户登录</w:t>
      </w:r>
      <w:bookmarkEnd w:id="6"/>
      <w:bookmarkEnd w:id="7"/>
    </w:p>
    <w:p w:rsidR="00F12696" w:rsidRDefault="00F12696" w:rsidP="00F12696">
      <w:pPr>
        <w:spacing w:line="360" w:lineRule="auto"/>
        <w:ind w:firstLineChars="200" w:firstLine="456"/>
        <w:rPr>
          <w:rFonts w:ascii="Times New Roman" w:eastAsia="仿宋_GB2312" w:hAnsi="Times New Roman" w:cs="Times New Roman" w:hint="eastAsia"/>
          <w:spacing w:val="-6"/>
          <w:kern w:val="2"/>
          <w:szCs w:val="20"/>
        </w:rPr>
      </w:pPr>
      <w:r>
        <w:rPr>
          <w:rFonts w:ascii="Times New Roman" w:eastAsia="仿宋_GB2312" w:hAnsi="Times New Roman" w:cs="Times New Roman" w:hint="eastAsia"/>
          <w:spacing w:val="-6"/>
          <w:kern w:val="2"/>
          <w:szCs w:val="20"/>
        </w:rPr>
        <w:t>企业注册完成后，跳转至登录界面，选择企业申报类型：认定科技领军企业或者培育科技领军企业。</w:t>
      </w:r>
    </w:p>
    <w:p w:rsidR="00F12696" w:rsidRDefault="00F12696" w:rsidP="00F12696">
      <w:pPr>
        <w:spacing w:line="240" w:lineRule="atLeast"/>
        <w:rPr>
          <w:rFonts w:ascii="Times New Roman" w:eastAsia="仿宋_GB2312" w:hAnsi="Times New Roman" w:cs="Times New Roman"/>
          <w:spacing w:val="-6"/>
          <w:kern w:val="2"/>
          <w:sz w:val="32"/>
          <w:szCs w:val="20"/>
        </w:rPr>
      </w:pPr>
      <w:r>
        <w:rPr>
          <w:rFonts w:ascii="Times New Roman" w:eastAsia="仿宋_GB2312" w:hAnsi="Times New Roman" w:cs="Times New Roman"/>
          <w:noProof/>
          <w:spacing w:val="-6"/>
          <w:kern w:val="2"/>
          <w:sz w:val="32"/>
          <w:szCs w:val="20"/>
        </w:rPr>
        <w:lastRenderedPageBreak/>
        <w:drawing>
          <wp:inline distT="0" distB="0" distL="0" distR="0">
            <wp:extent cx="5267325" cy="21145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696" w:rsidRDefault="00F12696" w:rsidP="00F12696">
      <w:pPr>
        <w:keepNext/>
        <w:keepLines/>
        <w:tabs>
          <w:tab w:val="left" w:pos="720"/>
        </w:tabs>
        <w:autoSpaceDE w:val="0"/>
        <w:autoSpaceDN w:val="0"/>
        <w:spacing w:line="600" w:lineRule="exact"/>
        <w:ind w:rightChars="100" w:right="240"/>
        <w:jc w:val="left"/>
        <w:outlineLvl w:val="3"/>
        <w:rPr>
          <w:rFonts w:ascii="仿宋" w:eastAsia="仿宋" w:hAnsi="仿宋" w:cs="仿宋" w:hint="eastAsia"/>
          <w:b/>
          <w:bCs/>
          <w:spacing w:val="-6"/>
          <w:kern w:val="2"/>
          <w:sz w:val="28"/>
          <w:szCs w:val="28"/>
          <w:lang w:bidi="zh-CN"/>
        </w:rPr>
      </w:pPr>
      <w:bookmarkStart w:id="8" w:name="_Toc1060_WPSOffice_Level3"/>
      <w:bookmarkStart w:id="9" w:name="_Toc17592"/>
      <w:r>
        <w:rPr>
          <w:rFonts w:ascii="仿宋" w:eastAsia="仿宋" w:hAnsi="仿宋" w:cs="仿宋" w:hint="eastAsia"/>
          <w:b/>
          <w:bCs/>
          <w:spacing w:val="-6"/>
          <w:kern w:val="2"/>
          <w:sz w:val="28"/>
          <w:szCs w:val="28"/>
          <w:lang w:bidi="zh-CN"/>
        </w:rPr>
        <w:t>1.3认定科技领军企业</w:t>
      </w:r>
      <w:bookmarkEnd w:id="8"/>
      <w:bookmarkEnd w:id="9"/>
    </w:p>
    <w:p w:rsidR="00F12696" w:rsidRDefault="00F12696" w:rsidP="00F12696">
      <w:pPr>
        <w:spacing w:line="360" w:lineRule="auto"/>
        <w:rPr>
          <w:rFonts w:ascii="Times New Roman" w:eastAsia="仿宋_GB2312" w:hAnsi="Times New Roman" w:cs="Times New Roman" w:hint="eastAsia"/>
          <w:spacing w:val="-6"/>
          <w:kern w:val="2"/>
          <w:szCs w:val="20"/>
        </w:rPr>
      </w:pPr>
      <w:r>
        <w:rPr>
          <w:rFonts w:ascii="Times New Roman" w:eastAsia="仿宋_GB2312" w:hAnsi="Times New Roman" w:cs="Times New Roman"/>
          <w:noProof/>
          <w:spacing w:val="-6"/>
          <w:kern w:val="2"/>
          <w:sz w:val="32"/>
          <w:szCs w:val="20"/>
        </w:rPr>
        <w:drawing>
          <wp:inline distT="0" distB="0" distL="0" distR="0">
            <wp:extent cx="5267325" cy="30956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696" w:rsidRDefault="00F12696" w:rsidP="00F12696">
      <w:pPr>
        <w:spacing w:line="360" w:lineRule="auto"/>
        <w:ind w:firstLineChars="200" w:firstLine="456"/>
        <w:rPr>
          <w:rFonts w:ascii="Times New Roman" w:eastAsia="仿宋_GB2312" w:hAnsi="Times New Roman" w:cs="Times New Roman" w:hint="eastAsia"/>
          <w:spacing w:val="-6"/>
          <w:kern w:val="2"/>
          <w:szCs w:val="20"/>
        </w:rPr>
      </w:pPr>
      <w:r>
        <w:rPr>
          <w:rFonts w:ascii="Times New Roman" w:eastAsia="仿宋_GB2312" w:hAnsi="Times New Roman" w:cs="Times New Roman" w:hint="eastAsia"/>
          <w:spacing w:val="-6"/>
          <w:kern w:val="2"/>
          <w:szCs w:val="20"/>
        </w:rPr>
        <w:t>登录平台，点击左侧“科技领军认定企业”，然后点击【添加】，进行认定操作。</w:t>
      </w:r>
    </w:p>
    <w:p w:rsidR="00F12696" w:rsidRDefault="00F12696" w:rsidP="00F12696">
      <w:pPr>
        <w:spacing w:line="240" w:lineRule="atLeast"/>
        <w:rPr>
          <w:rFonts w:ascii="仿宋" w:eastAsia="仿宋" w:hAnsi="仿宋" w:cs="仿宋" w:hint="eastAsia"/>
          <w:spacing w:val="-6"/>
          <w:kern w:val="2"/>
          <w:sz w:val="28"/>
          <w:szCs w:val="28"/>
          <w:lang w:bidi="zh-CN"/>
        </w:rPr>
      </w:pPr>
    </w:p>
    <w:p w:rsidR="00F12696" w:rsidRDefault="00F12696" w:rsidP="00F12696">
      <w:pPr>
        <w:spacing w:line="360" w:lineRule="auto"/>
        <w:ind w:firstLineChars="200" w:firstLine="456"/>
        <w:rPr>
          <w:rFonts w:ascii="Times New Roman" w:hAnsi="Times New Roman" w:cs="Times New Roman"/>
          <w:spacing w:val="-6"/>
          <w:kern w:val="2"/>
          <w:szCs w:val="20"/>
        </w:rPr>
      </w:pPr>
      <w:r>
        <w:rPr>
          <w:rFonts w:ascii="Times New Roman" w:eastAsia="仿宋_GB2312" w:hAnsi="Times New Roman" w:cs="Times New Roman" w:hint="eastAsia"/>
          <w:spacing w:val="-6"/>
          <w:kern w:val="2"/>
          <w:szCs w:val="20"/>
        </w:rPr>
        <w:t>在“河北省科技领军企业认定申请表”中，注册时已填写的企业基本信息自动同步且不可修改，根据申请表相关内容进行系统填报。</w:t>
      </w:r>
    </w:p>
    <w:p w:rsidR="00F12696" w:rsidRDefault="00F12696" w:rsidP="00F12696">
      <w:pPr>
        <w:spacing w:line="240" w:lineRule="atLeast"/>
        <w:jc w:val="center"/>
        <w:rPr>
          <w:rFonts w:ascii="Times New Roman" w:eastAsia="仿宋_GB2312" w:hAnsi="Times New Roman" w:cs="Times New Roman"/>
          <w:spacing w:val="-6"/>
          <w:kern w:val="2"/>
          <w:sz w:val="32"/>
          <w:szCs w:val="20"/>
        </w:rPr>
      </w:pPr>
      <w:r>
        <w:rPr>
          <w:rFonts w:ascii="Times New Roman" w:eastAsia="仿宋_GB2312" w:hAnsi="Times New Roman" w:cs="Times New Roman"/>
          <w:noProof/>
          <w:spacing w:val="-6"/>
          <w:kern w:val="2"/>
          <w:sz w:val="32"/>
          <w:szCs w:val="20"/>
        </w:rPr>
        <w:lastRenderedPageBreak/>
        <w:drawing>
          <wp:inline distT="0" distB="0" distL="0" distR="0">
            <wp:extent cx="5267325" cy="27051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696" w:rsidRDefault="00F12696" w:rsidP="00F12696">
      <w:pPr>
        <w:spacing w:line="360" w:lineRule="auto"/>
        <w:ind w:firstLineChars="200" w:firstLine="456"/>
        <w:rPr>
          <w:rFonts w:ascii="Times New Roman" w:eastAsia="仿宋_GB2312" w:hAnsi="Times New Roman" w:cs="Times New Roman" w:hint="eastAsia"/>
          <w:spacing w:val="-6"/>
          <w:kern w:val="2"/>
          <w:szCs w:val="20"/>
        </w:rPr>
      </w:pPr>
      <w:r>
        <w:rPr>
          <w:rFonts w:ascii="Times New Roman" w:eastAsia="仿宋_GB2312" w:hAnsi="Times New Roman" w:cs="Times New Roman" w:hint="eastAsia"/>
          <w:spacing w:val="-6"/>
          <w:kern w:val="2"/>
          <w:szCs w:val="20"/>
        </w:rPr>
        <w:t>在“财务数据”版块，需填写近三年财务数据。根据所填数据系统自动分析研究开发投入强度（</w:t>
      </w:r>
      <w:r>
        <w:rPr>
          <w:rFonts w:ascii="Times New Roman" w:eastAsia="仿宋_GB2312" w:hAnsi="Times New Roman" w:cs="Times New Roman" w:hint="eastAsia"/>
          <w:spacing w:val="-6"/>
          <w:kern w:val="2"/>
          <w:szCs w:val="20"/>
        </w:rPr>
        <w:t>R&amp;D</w:t>
      </w:r>
      <w:r>
        <w:rPr>
          <w:rFonts w:ascii="Times New Roman" w:eastAsia="仿宋_GB2312" w:hAnsi="Times New Roman" w:cs="Times New Roman" w:hint="eastAsia"/>
          <w:spacing w:val="-6"/>
          <w:kern w:val="2"/>
          <w:szCs w:val="20"/>
        </w:rPr>
        <w:t>经费内部支出</w:t>
      </w:r>
      <w:r>
        <w:rPr>
          <w:rFonts w:ascii="Times New Roman" w:eastAsia="仿宋_GB2312" w:hAnsi="Times New Roman" w:cs="Times New Roman" w:hint="eastAsia"/>
          <w:spacing w:val="-6"/>
          <w:kern w:val="2"/>
          <w:szCs w:val="20"/>
        </w:rPr>
        <w:t>/</w:t>
      </w:r>
      <w:r>
        <w:rPr>
          <w:rFonts w:ascii="Times New Roman" w:eastAsia="仿宋_GB2312" w:hAnsi="Times New Roman" w:cs="Times New Roman" w:hint="eastAsia"/>
          <w:spacing w:val="-6"/>
          <w:kern w:val="2"/>
          <w:szCs w:val="20"/>
        </w:rPr>
        <w:t>主管业务收入）百分比、近年主营业务收入平均增长率百分比。</w:t>
      </w:r>
    </w:p>
    <w:p w:rsidR="00F12696" w:rsidRDefault="00F12696" w:rsidP="00F12696">
      <w:pPr>
        <w:spacing w:line="240" w:lineRule="atLeast"/>
        <w:jc w:val="center"/>
        <w:rPr>
          <w:rFonts w:ascii="仿宋" w:eastAsia="仿宋" w:hAnsi="仿宋" w:cs="仿宋"/>
          <w:spacing w:val="-6"/>
          <w:kern w:val="2"/>
          <w:sz w:val="28"/>
          <w:szCs w:val="28"/>
          <w:lang w:bidi="zh-CN"/>
        </w:rPr>
      </w:pPr>
      <w:r>
        <w:rPr>
          <w:rFonts w:ascii="Times New Roman" w:eastAsia="仿宋_GB2312" w:hAnsi="Times New Roman" w:cs="Times New Roman"/>
          <w:noProof/>
          <w:spacing w:val="-6"/>
          <w:kern w:val="2"/>
          <w:sz w:val="32"/>
          <w:szCs w:val="20"/>
        </w:rPr>
        <w:drawing>
          <wp:inline distT="0" distB="0" distL="0" distR="0">
            <wp:extent cx="4505325" cy="25622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696" w:rsidRDefault="00F12696" w:rsidP="00F12696">
      <w:pPr>
        <w:spacing w:line="360" w:lineRule="auto"/>
        <w:ind w:firstLineChars="200" w:firstLine="456"/>
        <w:rPr>
          <w:rFonts w:ascii="Times New Roman" w:eastAsia="仿宋_GB2312" w:hAnsi="Times New Roman" w:cs="Times New Roman" w:hint="eastAsia"/>
          <w:spacing w:val="-6"/>
          <w:kern w:val="2"/>
          <w:szCs w:val="20"/>
        </w:rPr>
      </w:pPr>
      <w:r>
        <w:rPr>
          <w:rFonts w:ascii="Times New Roman" w:eastAsia="仿宋_GB2312" w:hAnsi="Times New Roman" w:cs="Times New Roman" w:hint="eastAsia"/>
          <w:spacing w:val="-6"/>
          <w:kern w:val="2"/>
          <w:szCs w:val="20"/>
        </w:rPr>
        <w:t>在“省级以上创新机构平台”版块，根据企业情况勾选后输入平台或机构名称。</w:t>
      </w:r>
    </w:p>
    <w:p w:rsidR="00F12696" w:rsidRDefault="00F12696" w:rsidP="00F12696">
      <w:pPr>
        <w:spacing w:line="240" w:lineRule="atLeast"/>
        <w:jc w:val="center"/>
        <w:rPr>
          <w:rFonts w:ascii="Times New Roman" w:eastAsia="仿宋_GB2312" w:hAnsi="Times New Roman" w:cs="Times New Roman"/>
          <w:spacing w:val="-6"/>
          <w:kern w:val="2"/>
          <w:sz w:val="32"/>
          <w:szCs w:val="20"/>
        </w:rPr>
      </w:pPr>
      <w:r>
        <w:rPr>
          <w:rFonts w:ascii="Times New Roman" w:eastAsia="仿宋_GB2312" w:hAnsi="Times New Roman" w:cs="Times New Roman"/>
          <w:noProof/>
          <w:spacing w:val="-6"/>
          <w:kern w:val="2"/>
          <w:sz w:val="32"/>
          <w:szCs w:val="20"/>
        </w:rPr>
        <w:lastRenderedPageBreak/>
        <w:drawing>
          <wp:inline distT="0" distB="0" distL="0" distR="0">
            <wp:extent cx="5267325" cy="33909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696" w:rsidRDefault="00F12696" w:rsidP="00F12696">
      <w:pPr>
        <w:spacing w:line="360" w:lineRule="auto"/>
        <w:ind w:firstLineChars="200" w:firstLine="456"/>
        <w:rPr>
          <w:rFonts w:ascii="Times New Roman" w:eastAsia="仿宋_GB2312" w:hAnsi="Times New Roman" w:cs="Times New Roman" w:hint="eastAsia"/>
          <w:spacing w:val="-6"/>
          <w:kern w:val="2"/>
          <w:szCs w:val="20"/>
        </w:rPr>
      </w:pPr>
      <w:r>
        <w:rPr>
          <w:rFonts w:ascii="Times New Roman" w:eastAsia="仿宋_GB2312" w:hAnsi="Times New Roman" w:cs="Times New Roman" w:hint="eastAsia"/>
          <w:spacing w:val="-6"/>
          <w:kern w:val="2"/>
          <w:szCs w:val="20"/>
        </w:rPr>
        <w:t>在“附件上传”内容，需上传</w:t>
      </w:r>
      <w:r>
        <w:rPr>
          <w:rFonts w:ascii="Times New Roman" w:eastAsia="仿宋_GB2312" w:hAnsi="Times New Roman" w:cs="Times New Roman" w:hint="eastAsia"/>
          <w:spacing w:val="-6"/>
          <w:kern w:val="2"/>
          <w:szCs w:val="20"/>
        </w:rPr>
        <w:t>PDF</w:t>
      </w:r>
      <w:r>
        <w:rPr>
          <w:rFonts w:ascii="Times New Roman" w:eastAsia="仿宋_GB2312" w:hAnsi="Times New Roman" w:cs="Times New Roman" w:hint="eastAsia"/>
          <w:spacing w:val="-6"/>
          <w:kern w:val="2"/>
          <w:szCs w:val="20"/>
        </w:rPr>
        <w:t>格式文件，且文件大小不能超过</w:t>
      </w:r>
      <w:r>
        <w:rPr>
          <w:rFonts w:ascii="Times New Roman" w:eastAsia="仿宋_GB2312" w:hAnsi="Times New Roman" w:cs="Times New Roman" w:hint="eastAsia"/>
          <w:spacing w:val="-6"/>
          <w:kern w:val="2"/>
          <w:szCs w:val="20"/>
        </w:rPr>
        <w:t>10MB</w:t>
      </w:r>
      <w:r>
        <w:rPr>
          <w:rFonts w:ascii="Times New Roman" w:eastAsia="仿宋_GB2312" w:hAnsi="Times New Roman" w:cs="Times New Roman" w:hint="eastAsia"/>
          <w:spacing w:val="-6"/>
          <w:kern w:val="2"/>
          <w:szCs w:val="20"/>
        </w:rPr>
        <w:t>。</w:t>
      </w:r>
    </w:p>
    <w:p w:rsidR="00F12696" w:rsidRDefault="00F12696" w:rsidP="00F12696">
      <w:pPr>
        <w:spacing w:line="240" w:lineRule="atLeast"/>
        <w:rPr>
          <w:rFonts w:ascii="Times New Roman" w:eastAsia="仿宋_GB2312" w:hAnsi="Times New Roman" w:cs="Times New Roman"/>
          <w:spacing w:val="-6"/>
          <w:kern w:val="2"/>
          <w:sz w:val="32"/>
          <w:szCs w:val="20"/>
        </w:rPr>
      </w:pPr>
      <w:r>
        <w:rPr>
          <w:rFonts w:ascii="Times New Roman" w:eastAsia="仿宋_GB2312" w:hAnsi="Times New Roman" w:cs="Times New Roman"/>
          <w:noProof/>
          <w:spacing w:val="-6"/>
          <w:kern w:val="2"/>
          <w:sz w:val="32"/>
          <w:szCs w:val="20"/>
        </w:rPr>
        <w:drawing>
          <wp:inline distT="0" distB="0" distL="0" distR="0">
            <wp:extent cx="5267325" cy="25908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696" w:rsidRDefault="00F12696" w:rsidP="00F12696">
      <w:pPr>
        <w:spacing w:line="360" w:lineRule="auto"/>
        <w:ind w:firstLineChars="200" w:firstLine="456"/>
        <w:rPr>
          <w:rFonts w:ascii="Times New Roman" w:eastAsia="仿宋_GB2312" w:hAnsi="Times New Roman" w:cs="Times New Roman" w:hint="eastAsia"/>
          <w:spacing w:val="-6"/>
          <w:kern w:val="2"/>
          <w:szCs w:val="20"/>
        </w:rPr>
      </w:pPr>
      <w:r>
        <w:rPr>
          <w:rFonts w:ascii="Times New Roman" w:eastAsia="仿宋_GB2312" w:hAnsi="Times New Roman" w:cs="Times New Roman" w:hint="eastAsia"/>
          <w:spacing w:val="-6"/>
          <w:kern w:val="2"/>
          <w:szCs w:val="20"/>
        </w:rPr>
        <w:t>填写完信息后，点击【导出表格】下载保存后，确认提交申请，等待归口管理部门进行审核。</w:t>
      </w:r>
    </w:p>
    <w:p w:rsidR="00F12696" w:rsidRDefault="00F12696" w:rsidP="00F12696">
      <w:pPr>
        <w:spacing w:line="360" w:lineRule="auto"/>
        <w:ind w:firstLineChars="200" w:firstLine="456"/>
        <w:rPr>
          <w:rFonts w:ascii="Times New Roman" w:eastAsia="仿宋_GB2312" w:hAnsi="Times New Roman" w:cs="Times New Roman"/>
          <w:spacing w:val="-6"/>
          <w:kern w:val="2"/>
          <w:szCs w:val="20"/>
        </w:rPr>
      </w:pPr>
      <w:r>
        <w:rPr>
          <w:rFonts w:ascii="Times New Roman" w:eastAsia="仿宋_GB2312" w:hAnsi="Times New Roman" w:cs="Times New Roman" w:hint="eastAsia"/>
          <w:spacing w:val="-6"/>
          <w:kern w:val="2"/>
          <w:szCs w:val="20"/>
        </w:rPr>
        <w:t>注：申请</w:t>
      </w:r>
      <w:r>
        <w:rPr>
          <w:rFonts w:ascii="Times New Roman" w:eastAsia="仿宋_GB2312" w:hAnsi="Times New Roman" w:cs="Times New Roman"/>
          <w:spacing w:val="-6"/>
          <w:kern w:val="2"/>
          <w:szCs w:val="20"/>
        </w:rPr>
        <w:t>科技领军企业入库培育</w:t>
      </w:r>
      <w:r>
        <w:rPr>
          <w:rFonts w:ascii="Times New Roman" w:eastAsia="仿宋_GB2312" w:hAnsi="Times New Roman" w:cs="Times New Roman" w:hint="eastAsia"/>
          <w:spacing w:val="-6"/>
          <w:kern w:val="2"/>
          <w:szCs w:val="20"/>
        </w:rPr>
        <w:t>的企业请在</w:t>
      </w:r>
      <w:r>
        <w:rPr>
          <w:rFonts w:ascii="Times New Roman" w:eastAsia="仿宋_GB2312" w:hAnsi="Times New Roman" w:cs="Times New Roman" w:hint="eastAsia"/>
          <w:spacing w:val="-6"/>
          <w:kern w:val="2"/>
          <w:szCs w:val="20"/>
        </w:rPr>
        <w:t>1.3</w:t>
      </w:r>
      <w:r>
        <w:rPr>
          <w:rFonts w:ascii="Times New Roman" w:eastAsia="仿宋_GB2312" w:hAnsi="Times New Roman" w:cs="Times New Roman" w:hint="eastAsia"/>
          <w:spacing w:val="-6"/>
          <w:kern w:val="2"/>
          <w:szCs w:val="20"/>
        </w:rPr>
        <w:t>步骤选择科技领军培育企业，其余填报步骤相同。</w:t>
      </w:r>
    </w:p>
    <w:p w:rsidR="00F12696" w:rsidRDefault="00F12696" w:rsidP="00F12696">
      <w:pPr>
        <w:spacing w:line="240" w:lineRule="atLeast"/>
        <w:jc w:val="left"/>
        <w:rPr>
          <w:rFonts w:ascii="仿宋" w:eastAsia="仿宋" w:hAnsi="仿宋" w:cs="仿宋" w:hint="eastAsia"/>
          <w:spacing w:val="-6"/>
          <w:kern w:val="2"/>
          <w:sz w:val="28"/>
          <w:szCs w:val="28"/>
          <w:lang w:bidi="zh-CN"/>
        </w:rPr>
      </w:pPr>
    </w:p>
    <w:p w:rsidR="00F12696" w:rsidRDefault="00F12696" w:rsidP="00F12696">
      <w:pPr>
        <w:spacing w:line="240" w:lineRule="atLeast"/>
        <w:jc w:val="left"/>
        <w:rPr>
          <w:rFonts w:eastAsia="仿宋_GB2312" w:hint="eastAsia"/>
          <w:spacing w:val="-6"/>
          <w:kern w:val="2"/>
        </w:rPr>
      </w:pPr>
    </w:p>
    <w:p w:rsidR="00A31E95" w:rsidRPr="00F12696" w:rsidRDefault="00A31E95">
      <w:bookmarkStart w:id="10" w:name="_GoBack"/>
      <w:bookmarkEnd w:id="10"/>
    </w:p>
    <w:sectPr w:rsidR="00A31E95" w:rsidRPr="00F12696">
      <w:footerReference w:type="even" r:id="rId13"/>
      <w:footerReference w:type="default" r:id="rId14"/>
      <w:pgSz w:w="11906" w:h="16838"/>
      <w:pgMar w:top="1701" w:right="1418" w:bottom="1417" w:left="1418" w:header="851" w:footer="992" w:gutter="0"/>
      <w:pgNumType w:fmt="numberInDash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2696">
    <w:pPr>
      <w:pStyle w:val="a4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00000" w:rsidRDefault="00F1269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12696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0" name="文本框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00000" w:rsidRDefault="00F12696">
                          <w:pPr>
                            <w:pStyle w:val="a4"/>
                            <w:rPr>
                              <w:rStyle w:val="a3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Style w:val="a3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left:0;text-align:left;margin-left:-9.15pt;margin-top:0;width:42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" filled="f" stroked="f">
              <v:textbox style="mso-fit-shape-to-text:t" inset="0,0,0,0">
                <w:txbxContent>
                  <w:p w:rsidR="00000000" w:rsidRDefault="00F12696">
                    <w:pPr>
                      <w:pStyle w:val="a4"/>
                      <w:rPr>
                        <w:rStyle w:val="a3"/>
                        <w:sz w:val="28"/>
                        <w:szCs w:val="28"/>
                      </w:rPr>
                    </w:pPr>
                    <w:r>
                      <w:rPr>
                        <w:rStyle w:val="a3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3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a3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  <w:sz w:val="28"/>
                        <w:szCs w:val="28"/>
                      </w:rPr>
                      <w:t>- 5 -</w:t>
                    </w:r>
                    <w:r>
                      <w:rPr>
                        <w:rStyle w:val="a3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96"/>
    <w:rsid w:val="00A31E95"/>
    <w:rsid w:val="00F1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16AA37-A95E-4C67-8510-C0698017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696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12696"/>
  </w:style>
  <w:style w:type="paragraph" w:styleId="a4">
    <w:name w:val="footer"/>
    <w:basedOn w:val="a"/>
    <w:link w:val="a5"/>
    <w:rsid w:val="00F126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F12696"/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CharCharCharCharCharCharChar">
    <w:name w:val="Char Char Char Char Char Char Char"/>
    <w:basedOn w:val="a"/>
    <w:rsid w:val="00F12696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2022-11-04T09:03:00Z</dcterms:created>
  <dcterms:modified xsi:type="dcterms:W3CDTF">2022-11-04T09:04:00Z</dcterms:modified>
</cp:coreProperties>
</file>