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165" w:beforeLines="50" w:after="165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河北省2022中国优秀工业设计奖项目申报汇总表</w:t>
      </w:r>
    </w:p>
    <w:p>
      <w:pPr>
        <w:widowControl w:val="0"/>
        <w:wordWrap/>
        <w:adjustRightInd/>
        <w:snapToGrid/>
        <w:spacing w:before="322" w:beforeLines="100" w:afterLines="0" w:line="440" w:lineRule="exact"/>
        <w:ind w:left="0" w:leftChars="0" w:right="0" w:firstLine="0" w:firstLineChars="0"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</w:rPr>
        <w:t>推荐单位（盖章）：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                       填报人：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   联系电话：</w:t>
      </w:r>
    </w:p>
    <w:tbl>
      <w:tblPr>
        <w:tblStyle w:val="7"/>
        <w:tblpPr w:leftFromText="180" w:rightFromText="180" w:vertAnchor="text" w:horzAnchor="page" w:tblpX="1507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489"/>
        <w:gridCol w:w="3814"/>
        <w:gridCol w:w="1881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注：本表由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各市（含定州、辛集市）工业和信息化局、雄安新区改革发展局填写并盖章。</w:t>
      </w:r>
    </w:p>
    <w:p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78C67A0"/>
    <w:rsid w:val="0CDB6B9C"/>
    <w:rsid w:val="578C67A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720" w:firstLineChars="200"/>
    </w:pPr>
    <w:rPr>
      <w:rFonts w:ascii="Times New Roman" w:hAnsi="Times New Roman" w:eastAsia="仿宋_GB2312" w:cs="Times New Roman"/>
      <w:sz w:val="32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2022-08-01T08:50:00Z</dcterms:created>
  <dc:creator>薛尤嘉</dc:creator>
  <cp:lastModifiedBy>薛尤嘉</cp:lastModifiedBy>
  <dcterms:modified xsi:type="dcterms:W3CDTF">2022-08-01T08:51:18Z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6EC761FD99294D19A20C9C269FB9327F</vt:lpwstr>
  </property>
</Properties>
</file>