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XXX公司绿色工厂2022年复核情况报告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（参考模版）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XXX有限公司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2022年X月X日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XXX公司绿色工厂2022年复核情况报告</w:t>
      </w:r>
    </w:p>
    <w:p>
      <w:pPr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公司基本情况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三年来绿色建设情况</w:t>
      </w:r>
    </w:p>
    <w:p>
      <w:pPr>
        <w:widowControl w:val="0"/>
        <w:numPr>
          <w:ilvl w:val="0"/>
          <w:numId w:val="0"/>
        </w:numPr>
        <w:ind w:leftChars="0"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有无不符合绿色工厂要求的否决性问题；</w:t>
      </w:r>
    </w:p>
    <w:p>
      <w:pPr>
        <w:widowControl w:val="0"/>
        <w:numPr>
          <w:ilvl w:val="0"/>
          <w:numId w:val="0"/>
        </w:numPr>
        <w:ind w:leftChars="0"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绿色建设方面的投资、人才队伍建设；</w:t>
      </w:r>
    </w:p>
    <w:p>
      <w:pPr>
        <w:widowControl w:val="0"/>
        <w:numPr>
          <w:ilvl w:val="0"/>
          <w:numId w:val="0"/>
        </w:numPr>
        <w:ind w:leftChars="0" w:firstLine="640"/>
        <w:jc w:val="left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节能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、节水、资源综合利用、绿色低碳等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方面取得的成效。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存在的问题及改进措施</w:t>
      </w:r>
    </w:p>
    <w:p>
      <w:pPr>
        <w:adjustRightInd w:val="0"/>
        <w:snapToGrid w:val="0"/>
        <w:spacing w:line="360" w:lineRule="auto"/>
        <w:ind w:left="210" w:leftChars="100"/>
        <w:jc w:val="left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四、相关指标情况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文星简大标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简大标宋" w:cs="Times New Roman"/>
          <w:b/>
          <w:bCs/>
          <w:kern w:val="2"/>
          <w:sz w:val="32"/>
          <w:szCs w:val="32"/>
          <w:lang w:val="en-US" w:eastAsia="zh-CN" w:bidi="ar-SA"/>
        </w:rPr>
        <w:t>绿色工厂复核指标表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710"/>
        <w:gridCol w:w="2461"/>
        <w:gridCol w:w="1459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用地集约化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工厂容积率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工厂建筑密度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单位用地面积产值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（万元/亩）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单位用地面积产能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原料无害化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绿色物料使用率（%）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生产洁净化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单位产品主要污染物产生量（装备、电子、电器等离散制造业可采用单位产值或单位工业增加值指标）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废物资源化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单位产品废气产生量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（装备、电子、电器等离散制造业可采用单位产值或单位工业增加值指标）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单位产品废水产生量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（装备、电子、电器等离散制造业可采用单位产值或单位工业增加值指标）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单位产品主要原材料消耗量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工业固体废物综合利用率（%）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废水处理回用率（%）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年度取水量（万吨）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单位产品用水量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（装备、电子、电器等离散制造业可采用单位产值或单位工业增加值指标）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节水率（%）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能源低碳化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单位产品综合能耗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（装备、电子、电器等离散制造业可采用单位产值或单位工业增加值指标，吨标煤/万元）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单位产品碳排放量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（装备、电子、电器等离散制造业可采用单位产值或单位工业增加值指标）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可再生能源的使用占总能耗的比例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是否建有能源管理中心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□否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□否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是否建有厂区光伏电站、智能微电网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□否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□否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□否</w:t>
            </w:r>
          </w:p>
        </w:tc>
      </w:tr>
    </w:tbl>
    <w:p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0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4491"/>
    <w:rsid w:val="10CE14CF"/>
    <w:rsid w:val="1E033DED"/>
    <w:rsid w:val="35006794"/>
    <w:rsid w:val="3B516504"/>
    <w:rsid w:val="4BD14491"/>
    <w:rsid w:val="503B1D58"/>
    <w:rsid w:val="552A59D6"/>
    <w:rsid w:val="56E60DBD"/>
    <w:rsid w:val="600D5258"/>
    <w:rsid w:val="66595DE8"/>
    <w:rsid w:val="735A1AF6"/>
    <w:rsid w:val="7BB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列出段落2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List 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0</Lines>
  <Paragraphs>0</Paragraphs>
  <TotalTime>0</TotalTime>
  <ScaleCrop>false</ScaleCrop>
  <LinksUpToDate>false</LinksUpToDate>
  <CharactersWithSpaces>136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2022-04-21T08:35:00Z</dcterms:created>
  <dc:creator>薛尤嘉</dc:creator>
  <cp:lastModifiedBy>薛尤嘉</cp:lastModifiedBy>
  <dcterms:modified xsi:type="dcterms:W3CDTF">2022-04-21T08:42:32Z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589A8562DF644A7DB22DE3AF56B1A3BC</vt:lpwstr>
  </property>
</Properties>
</file>