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90" w:lineRule="exact"/>
        <w:rPr>
          <w:rFonts w:eastAsia="黑体"/>
          <w:color w:val="000000"/>
          <w:sz w:val="32"/>
          <w:szCs w:val="32"/>
        </w:rPr>
      </w:pPr>
      <w:r>
        <w:rPr>
          <w:rFonts w:eastAsia="黑体"/>
          <w:color w:val="000000"/>
          <w:sz w:val="32"/>
          <w:szCs w:val="32"/>
        </w:rPr>
        <w:t>附件4</w:t>
      </w:r>
    </w:p>
    <w:p>
      <w:pPr>
        <w:widowControl/>
        <w:autoSpaceDN w:val="0"/>
        <w:spacing w:line="360" w:lineRule="auto"/>
        <w:jc w:val="left"/>
        <w:rPr>
          <w:rFonts w:eastAsia="黑体"/>
          <w:color w:val="000000"/>
          <w:sz w:val="32"/>
          <w:szCs w:val="32"/>
        </w:rPr>
      </w:pPr>
    </w:p>
    <w:p>
      <w:pPr>
        <w:widowControl/>
        <w:autoSpaceDN w:val="0"/>
        <w:spacing w:line="360" w:lineRule="auto"/>
        <w:jc w:val="left"/>
        <w:rPr>
          <w:rFonts w:eastAsia="黑体"/>
          <w:color w:val="000000"/>
          <w:sz w:val="32"/>
          <w:szCs w:val="32"/>
        </w:rPr>
      </w:pPr>
    </w:p>
    <w:p>
      <w:pPr>
        <w:widowControl/>
        <w:autoSpaceDN w:val="0"/>
        <w:spacing w:line="360" w:lineRule="auto"/>
        <w:jc w:val="center"/>
        <w:rPr>
          <w:rFonts w:eastAsia="黑体"/>
          <w:color w:val="000000"/>
          <w:sz w:val="52"/>
          <w:szCs w:val="52"/>
        </w:rPr>
      </w:pPr>
      <w:r>
        <w:rPr>
          <w:rFonts w:eastAsia="黑体"/>
          <w:color w:val="000000"/>
          <w:sz w:val="52"/>
          <w:szCs w:val="52"/>
        </w:rPr>
        <w:t>河北省工业互联网创新发展</w:t>
      </w:r>
    </w:p>
    <w:p>
      <w:pPr>
        <w:widowControl/>
        <w:autoSpaceDN w:val="0"/>
        <w:spacing w:line="360" w:lineRule="auto"/>
        <w:jc w:val="center"/>
        <w:rPr>
          <w:rFonts w:eastAsia="黑体"/>
          <w:color w:val="000000"/>
          <w:sz w:val="52"/>
          <w:szCs w:val="52"/>
        </w:rPr>
      </w:pPr>
      <w:r>
        <w:rPr>
          <w:rFonts w:eastAsia="黑体"/>
          <w:color w:val="000000"/>
          <w:sz w:val="52"/>
          <w:szCs w:val="52"/>
        </w:rPr>
        <w:t>重点项目申报材料</w:t>
      </w:r>
    </w:p>
    <w:p>
      <w:pPr>
        <w:widowControl/>
        <w:autoSpaceDN w:val="0"/>
        <w:spacing w:line="360" w:lineRule="auto"/>
        <w:jc w:val="center"/>
        <w:rPr>
          <w:rFonts w:eastAsia="黑体"/>
          <w:color w:val="000000"/>
          <w:sz w:val="52"/>
          <w:szCs w:val="52"/>
        </w:rPr>
      </w:pPr>
    </w:p>
    <w:p>
      <w:pPr>
        <w:widowControl/>
        <w:autoSpaceDN w:val="0"/>
        <w:jc w:val="center"/>
        <w:rPr>
          <w:rFonts w:ascii="黑体" w:hAnsi="黑体" w:eastAsia="黑体"/>
          <w:color w:val="000000"/>
          <w:sz w:val="36"/>
          <w:szCs w:val="44"/>
        </w:rPr>
      </w:pPr>
      <w:r>
        <w:rPr>
          <w:rFonts w:hint="eastAsia" w:ascii="黑体" w:hAnsi="黑体" w:eastAsia="黑体"/>
          <w:color w:val="000000"/>
          <w:sz w:val="36"/>
          <w:szCs w:val="44"/>
        </w:rPr>
        <w:t>（工业互联网平台应用创新体验中心类）</w:t>
      </w:r>
    </w:p>
    <w:p>
      <w:pPr>
        <w:widowControl/>
        <w:autoSpaceDN w:val="0"/>
        <w:jc w:val="center"/>
        <w:rPr>
          <w:color w:val="000000"/>
        </w:rPr>
      </w:pPr>
      <w:r>
        <w:rPr>
          <w:color w:val="000000"/>
          <w:sz w:val="28"/>
        </w:rPr>
        <w:t xml:space="preserve"> </w:t>
      </w:r>
    </w:p>
    <w:p>
      <w:pPr>
        <w:widowControl/>
        <w:autoSpaceDN w:val="0"/>
        <w:jc w:val="center"/>
        <w:rPr>
          <w:color w:val="000000"/>
        </w:rPr>
      </w:pPr>
      <w:r>
        <w:rPr>
          <w:color w:val="000000"/>
          <w:sz w:val="28"/>
        </w:rPr>
        <w:t xml:space="preserve"> </w:t>
      </w:r>
    </w:p>
    <w:p>
      <w:pPr>
        <w:widowControl/>
        <w:autoSpaceDN w:val="0"/>
        <w:jc w:val="center"/>
        <w:rPr>
          <w:color w:val="000000"/>
          <w:sz w:val="28"/>
        </w:rPr>
      </w:pPr>
      <w:r>
        <w:rPr>
          <w:color w:val="000000"/>
          <w:sz w:val="28"/>
        </w:rPr>
        <w:t xml:space="preserve"> </w:t>
      </w:r>
    </w:p>
    <w:p>
      <w:pPr>
        <w:widowControl/>
        <w:autoSpaceDN w:val="0"/>
        <w:jc w:val="center"/>
        <w:rPr>
          <w:color w:val="000000"/>
        </w:rPr>
      </w:pPr>
    </w:p>
    <w:p>
      <w:pPr>
        <w:widowControl/>
        <w:wordWrap w:val="0"/>
        <w:autoSpaceDN w:val="0"/>
        <w:ind w:left="1" w:firstLine="360" w:firstLineChars="100"/>
        <w:jc w:val="left"/>
        <w:rPr>
          <w:rFonts w:eastAsia="楷体_GB2312"/>
          <w:color w:val="000000"/>
          <w:sz w:val="36"/>
        </w:rPr>
      </w:pPr>
    </w:p>
    <w:p>
      <w:pPr>
        <w:widowControl/>
        <w:wordWrap w:val="0"/>
        <w:autoSpaceDN w:val="0"/>
        <w:ind w:left="1" w:firstLine="360" w:firstLineChars="100"/>
        <w:jc w:val="left"/>
        <w:rPr>
          <w:rFonts w:eastAsia="楷体_GB2312"/>
          <w:color w:val="000000"/>
          <w:sz w:val="36"/>
        </w:rPr>
      </w:pPr>
    </w:p>
    <w:p>
      <w:pPr>
        <w:widowControl/>
        <w:wordWrap w:val="0"/>
        <w:autoSpaceDN w:val="0"/>
        <w:ind w:left="1" w:firstLine="360" w:firstLineChars="100"/>
        <w:jc w:val="left"/>
        <w:rPr>
          <w:rFonts w:eastAsia="楷体_GB2312"/>
          <w:color w:val="000000"/>
          <w:sz w:val="36"/>
        </w:rPr>
      </w:pPr>
      <w:r>
        <w:rPr>
          <w:rFonts w:eastAsia="楷体_GB2312"/>
          <w:color w:val="000000"/>
          <w:sz w:val="36"/>
        </w:rPr>
        <w:t>项目名称：________</w:t>
      </w:r>
      <w:r>
        <w:rPr>
          <w:rFonts w:hint="eastAsia" w:eastAsia="楷体_GB2312"/>
          <w:color w:val="000000"/>
          <w:sz w:val="36"/>
        </w:rPr>
        <w:t>工业互联网平台应用创新体验中心</w:t>
      </w:r>
    </w:p>
    <w:p>
      <w:pPr>
        <w:widowControl/>
        <w:wordWrap w:val="0"/>
        <w:autoSpaceDN w:val="0"/>
        <w:ind w:left="1" w:firstLine="360" w:firstLineChars="100"/>
        <w:jc w:val="left"/>
        <w:rPr>
          <w:rFonts w:eastAsia="楷体_GB2312"/>
          <w:color w:val="000000"/>
          <w:sz w:val="36"/>
        </w:rPr>
      </w:pPr>
      <w:r>
        <w:rPr>
          <w:rFonts w:eastAsia="楷体_GB2312"/>
          <w:color w:val="000000"/>
          <w:sz w:val="36"/>
        </w:rPr>
        <w:t xml:space="preserve"> </w:t>
      </w:r>
    </w:p>
    <w:p>
      <w:pPr>
        <w:widowControl/>
        <w:wordWrap w:val="0"/>
        <w:autoSpaceDN w:val="0"/>
        <w:ind w:left="1" w:firstLine="360" w:firstLineChars="100"/>
        <w:jc w:val="left"/>
        <w:rPr>
          <w:rFonts w:eastAsia="楷体_GB2312"/>
          <w:color w:val="000000"/>
          <w:sz w:val="36"/>
        </w:rPr>
      </w:pPr>
    </w:p>
    <w:p>
      <w:pPr>
        <w:widowControl/>
        <w:wordWrap w:val="0"/>
        <w:autoSpaceDN w:val="0"/>
        <w:ind w:left="1" w:firstLine="360" w:firstLineChars="100"/>
        <w:jc w:val="left"/>
        <w:rPr>
          <w:rFonts w:eastAsia="楷体_GB2312"/>
          <w:color w:val="000000"/>
          <w:sz w:val="36"/>
        </w:rPr>
      </w:pPr>
      <w:r>
        <w:rPr>
          <w:rFonts w:eastAsia="楷体_GB2312"/>
          <w:color w:val="000000"/>
          <w:sz w:val="36"/>
        </w:rPr>
        <w:t>申报企业：                       (盖章)</w:t>
      </w:r>
    </w:p>
    <w:p>
      <w:pPr>
        <w:widowControl/>
        <w:wordWrap w:val="0"/>
        <w:autoSpaceDN w:val="0"/>
        <w:ind w:left="1" w:firstLine="210" w:firstLineChars="100"/>
        <w:jc w:val="left"/>
        <w:rPr>
          <w:color w:val="000000"/>
        </w:rPr>
      </w:pPr>
    </w:p>
    <w:p>
      <w:pPr>
        <w:widowControl/>
        <w:wordWrap w:val="0"/>
        <w:autoSpaceDN w:val="0"/>
        <w:ind w:firstLine="360" w:firstLineChars="100"/>
        <w:jc w:val="left"/>
        <w:rPr>
          <w:rFonts w:eastAsia="楷体_GB2312"/>
          <w:color w:val="000000"/>
          <w:sz w:val="36"/>
        </w:rPr>
      </w:pPr>
    </w:p>
    <w:p>
      <w:pPr>
        <w:widowControl/>
        <w:wordWrap w:val="0"/>
        <w:autoSpaceDN w:val="0"/>
        <w:ind w:firstLine="360" w:firstLineChars="100"/>
        <w:jc w:val="left"/>
        <w:rPr>
          <w:color w:val="000000"/>
        </w:rPr>
      </w:pPr>
      <w:r>
        <w:rPr>
          <w:rFonts w:eastAsia="楷体_GB2312"/>
          <w:color w:val="000000"/>
          <w:sz w:val="36"/>
        </w:rPr>
        <w:t>推荐单位：                       (盖章)</w:t>
      </w:r>
    </w:p>
    <w:p>
      <w:pPr>
        <w:widowControl/>
        <w:wordWrap w:val="0"/>
        <w:autoSpaceDN w:val="0"/>
        <w:jc w:val="left"/>
        <w:rPr>
          <w:color w:val="000000"/>
        </w:rPr>
      </w:pPr>
      <w:r>
        <w:rPr>
          <w:color w:val="000000"/>
          <w:sz w:val="24"/>
        </w:rPr>
        <w:t xml:space="preserve"> </w:t>
      </w:r>
    </w:p>
    <w:p>
      <w:pPr>
        <w:widowControl/>
        <w:wordWrap w:val="0"/>
        <w:autoSpaceDN w:val="0"/>
        <w:jc w:val="left"/>
        <w:rPr>
          <w:color w:val="000000"/>
          <w:sz w:val="24"/>
        </w:rPr>
      </w:pPr>
      <w:r>
        <w:rPr>
          <w:color w:val="000000"/>
          <w:sz w:val="24"/>
        </w:rPr>
        <w:t xml:space="preserve"> </w:t>
      </w:r>
    </w:p>
    <w:p>
      <w:pPr>
        <w:widowControl/>
        <w:wordWrap w:val="0"/>
        <w:autoSpaceDN w:val="0"/>
        <w:jc w:val="left"/>
        <w:rPr>
          <w:color w:val="000000"/>
        </w:rPr>
      </w:pPr>
    </w:p>
    <w:p>
      <w:pPr>
        <w:widowControl/>
        <w:wordWrap w:val="0"/>
        <w:autoSpaceDN w:val="0"/>
        <w:jc w:val="left"/>
        <w:rPr>
          <w:color w:val="000000"/>
        </w:rPr>
      </w:pPr>
    </w:p>
    <w:p>
      <w:pPr>
        <w:autoSpaceDN w:val="0"/>
        <w:jc w:val="center"/>
        <w:rPr>
          <w:rFonts w:eastAsia="楷体_GB2312"/>
          <w:color w:val="000000"/>
          <w:sz w:val="36"/>
        </w:rPr>
      </w:pPr>
      <w:r>
        <w:rPr>
          <w:rFonts w:eastAsia="楷体_GB2312"/>
          <w:color w:val="000000"/>
          <w:sz w:val="36"/>
        </w:rPr>
        <w:t>申报日期：   年  月  日</w:t>
      </w:r>
    </w:p>
    <w:p>
      <w:pPr>
        <w:autoSpaceDN w:val="0"/>
        <w:jc w:val="center"/>
        <w:rPr>
          <w:rFonts w:eastAsia="黑体"/>
          <w:color w:val="000000"/>
          <w:sz w:val="36"/>
          <w:szCs w:val="36"/>
        </w:rPr>
      </w:pPr>
      <w:r>
        <w:rPr>
          <w:rFonts w:eastAsia="楷体_GB2312"/>
          <w:color w:val="000000"/>
          <w:sz w:val="36"/>
        </w:rPr>
        <w:br w:type="page"/>
      </w:r>
      <w:r>
        <w:rPr>
          <w:rFonts w:eastAsia="黑体"/>
          <w:color w:val="000000"/>
          <w:sz w:val="36"/>
        </w:rPr>
        <w:t>河北省工业互联网创新发展重点项目</w:t>
      </w:r>
      <w:r>
        <w:rPr>
          <w:rFonts w:eastAsia="黑体"/>
          <w:color w:val="000000"/>
          <w:sz w:val="36"/>
          <w:szCs w:val="36"/>
        </w:rPr>
        <w:t>申报表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458"/>
        <w:gridCol w:w="464"/>
        <w:gridCol w:w="812"/>
        <w:gridCol w:w="992"/>
        <w:gridCol w:w="425"/>
        <w:gridCol w:w="425"/>
        <w:gridCol w:w="567"/>
        <w:gridCol w:w="567"/>
        <w:gridCol w:w="265"/>
        <w:gridCol w:w="444"/>
        <w:gridCol w:w="567"/>
        <w:gridCol w:w="709"/>
        <w:gridCol w:w="263"/>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申报企业基本信息</w:t>
            </w: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运营主体名称</w:t>
            </w:r>
          </w:p>
        </w:tc>
        <w:tc>
          <w:tcPr>
            <w:tcW w:w="671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法人代表</w:t>
            </w:r>
          </w:p>
        </w:tc>
        <w:tc>
          <w:tcPr>
            <w:tcW w:w="2229"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4"/>
              </w:rPr>
            </w:pPr>
          </w:p>
        </w:tc>
        <w:tc>
          <w:tcPr>
            <w:tcW w:w="1824" w:type="dxa"/>
            <w:gridSpan w:val="4"/>
            <w:tcBorders>
              <w:top w:val="single" w:color="000000"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组织机构代码</w:t>
            </w:r>
          </w:p>
        </w:tc>
        <w:tc>
          <w:tcPr>
            <w:tcW w:w="2664" w:type="dxa"/>
            <w:gridSpan w:val="5"/>
            <w:tcBorders>
              <w:top w:val="single" w:color="000000" w:sz="4" w:space="0"/>
              <w:left w:val="single" w:color="auto"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注册地址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单位性质</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央企</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省属国企</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□民营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□股份制</w:t>
            </w:r>
          </w:p>
          <w:p>
            <w:r>
              <w:rPr>
                <w:rFonts w:hint="eastAsia" w:ascii="仿宋_GB2312" w:hAnsi="仿宋_GB2312" w:eastAsia="仿宋_GB2312" w:cs="仿宋_GB2312"/>
                <w:color w:val="000000"/>
                <w:sz w:val="24"/>
              </w:rPr>
              <w:t>□三资</w:t>
            </w:r>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邮政编码</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联系人</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电话及手机</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传真</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电子邮箱</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截至上年末的主营业务收入</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员工总数</w:t>
            </w:r>
          </w:p>
        </w:tc>
        <w:tc>
          <w:tcPr>
            <w:tcW w:w="266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restart"/>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申报项目的基本情况</w:t>
            </w: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项目名称</w:t>
            </w:r>
          </w:p>
        </w:tc>
        <w:tc>
          <w:tcPr>
            <w:tcW w:w="6717" w:type="dxa"/>
            <w:gridSpan w:val="12"/>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_________________工业互联网平台应用创新体验中心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项目备案号</w:t>
            </w:r>
          </w:p>
        </w:tc>
        <w:tc>
          <w:tcPr>
            <w:tcW w:w="6717" w:type="dxa"/>
            <w:gridSpan w:val="12"/>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基础情况</w:t>
            </w: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中心总面积（m</w:t>
            </w:r>
            <w:r>
              <w:rPr>
                <w:rFonts w:hint="default" w:ascii="Times New Roman" w:hAnsi="Times New Roman" w:eastAsia="仿宋_GB2312" w:cs="Times New Roman"/>
                <w:color w:val="000000"/>
                <w:sz w:val="24"/>
                <w:vertAlign w:val="superscript"/>
              </w:rPr>
              <w:t>2</w:t>
            </w:r>
            <w:r>
              <w:rPr>
                <w:rFonts w:hint="default" w:ascii="Times New Roman" w:hAnsi="Times New Roman" w:eastAsia="仿宋_GB2312" w:cs="Times New Roman"/>
                <w:color w:val="000000"/>
                <w:sz w:val="24"/>
              </w:rPr>
              <w:t>）</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场地租赁期（购置年限）</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场地是否集中（整栋或整层连片）</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中心常驻工作人员</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信息化软硬件设备（台/套）</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展示体验功能</w:t>
            </w:r>
          </w:p>
        </w:tc>
        <w:tc>
          <w:tcPr>
            <w:tcW w:w="2654" w:type="dxa"/>
            <w:gridSpan w:val="4"/>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展示区域面积（m</w:t>
            </w:r>
            <w:r>
              <w:rPr>
                <w:rFonts w:hint="default" w:ascii="Times New Roman" w:hAnsi="Times New Roman" w:eastAsia="仿宋_GB2312" w:cs="Times New Roman"/>
                <w:color w:val="000000"/>
                <w:sz w:val="24"/>
                <w:vertAlign w:val="superscript"/>
              </w:rPr>
              <w:t>2</w:t>
            </w:r>
            <w:r>
              <w:rPr>
                <w:rFonts w:hint="default" w:ascii="Times New Roman" w:hAnsi="Times New Roman" w:eastAsia="仿宋_GB2312" w:cs="Times New Roman"/>
                <w:color w:val="000000"/>
                <w:sz w:val="24"/>
              </w:rPr>
              <w:t>）</w:t>
            </w:r>
          </w:p>
        </w:tc>
        <w:tc>
          <w:tcPr>
            <w:tcW w:w="1134" w:type="dxa"/>
            <w:gridSpan w:val="2"/>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2248"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观摩点位数量（个）</w:t>
            </w:r>
          </w:p>
        </w:tc>
        <w:tc>
          <w:tcPr>
            <w:tcW w:w="681"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展示的行业解决方案个数（个）</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服务的主要行业</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服务的区域</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孵化培育功能</w:t>
            </w:r>
          </w:p>
        </w:tc>
        <w:tc>
          <w:tcPr>
            <w:tcW w:w="5064" w:type="dxa"/>
            <w:gridSpan w:val="9"/>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累计孵化企业数量/在孵企业数量</w:t>
            </w:r>
          </w:p>
        </w:tc>
        <w:tc>
          <w:tcPr>
            <w:tcW w:w="165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5064" w:type="dxa"/>
            <w:gridSpan w:val="9"/>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入驻企业累计申请和授权知识产权数量</w:t>
            </w:r>
          </w:p>
        </w:tc>
        <w:tc>
          <w:tcPr>
            <w:tcW w:w="165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5064" w:type="dxa"/>
            <w:gridSpan w:val="9"/>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能够为入驻企业提供金融、人力、技术等服务</w:t>
            </w:r>
          </w:p>
        </w:tc>
        <w:tc>
          <w:tcPr>
            <w:tcW w:w="165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培训功能</w:t>
            </w: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专职或聘用专家数量</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培训场地数量（个）及面积（m</w:t>
            </w:r>
            <w:r>
              <w:rPr>
                <w:rFonts w:hint="default" w:ascii="Times New Roman" w:hAnsi="Times New Roman" w:eastAsia="仿宋_GB2312" w:cs="Times New Roman"/>
                <w:color w:val="000000"/>
                <w:sz w:val="24"/>
                <w:vertAlign w:val="superscript"/>
              </w:rPr>
              <w:t>2</w:t>
            </w:r>
            <w:r>
              <w:rPr>
                <w:rFonts w:hint="default" w:ascii="Times New Roman" w:hAnsi="Times New Roman" w:eastAsia="仿宋_GB2312" w:cs="Times New Roman"/>
                <w:color w:val="000000"/>
                <w:sz w:val="24"/>
              </w:rPr>
              <w:t>）</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年培训人数（个）</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研发创新</w:t>
            </w: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测试验证环境（个）</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788" w:type="dxa"/>
            <w:gridSpan w:val="6"/>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主要服务行业或场景</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业务对接</w:t>
            </w:r>
          </w:p>
        </w:tc>
        <w:tc>
          <w:tcPr>
            <w:tcW w:w="3788" w:type="dxa"/>
            <w:gridSpan w:val="6"/>
            <w:tcBorders>
              <w:top w:val="single" w:color="auto" w:sz="4" w:space="0"/>
              <w:left w:val="single" w:color="000000" w:sz="4" w:space="0"/>
              <w:right w:val="single" w:color="000000" w:sz="4" w:space="0"/>
            </w:tcBorders>
            <w:noWrap w:val="0"/>
            <w:vAlign w:val="center"/>
          </w:tcPr>
          <w:p>
            <w:pPr>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每年开展业务对接的活动（次）</w:t>
            </w:r>
          </w:p>
        </w:tc>
        <w:tc>
          <w:tcPr>
            <w:tcW w:w="2929"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458" w:type="dxa"/>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建设投入</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3685" w:type="dxa"/>
            <w:gridSpan w:val="6"/>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场地建设投入（含软装设计）</w:t>
            </w:r>
          </w:p>
        </w:tc>
        <w:tc>
          <w:tcPr>
            <w:tcW w:w="1276" w:type="dxa"/>
            <w:gridSpan w:val="3"/>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276" w:type="dxa"/>
            <w:gridSpan w:val="2"/>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其他投入</w:t>
            </w:r>
          </w:p>
        </w:tc>
        <w:tc>
          <w:tcPr>
            <w:tcW w:w="944" w:type="dxa"/>
            <w:gridSpan w:val="2"/>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458" w:type="dxa"/>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资金来源</w:t>
            </w:r>
          </w:p>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（万元）</w:t>
            </w:r>
          </w:p>
        </w:tc>
        <w:tc>
          <w:tcPr>
            <w:tcW w:w="1276"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银行贷款</w:t>
            </w:r>
          </w:p>
        </w:tc>
        <w:tc>
          <w:tcPr>
            <w:tcW w:w="992" w:type="dxa"/>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417" w:type="dxa"/>
            <w:gridSpan w:val="3"/>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自有资金</w:t>
            </w:r>
          </w:p>
        </w:tc>
        <w:tc>
          <w:tcPr>
            <w:tcW w:w="1276" w:type="dxa"/>
            <w:gridSpan w:val="3"/>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276" w:type="dxa"/>
            <w:gridSpan w:val="2"/>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其他资金</w:t>
            </w:r>
          </w:p>
        </w:tc>
        <w:tc>
          <w:tcPr>
            <w:tcW w:w="944" w:type="dxa"/>
            <w:gridSpan w:val="2"/>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主要内容</w:t>
            </w:r>
          </w:p>
        </w:tc>
        <w:tc>
          <w:tcPr>
            <w:tcW w:w="6717" w:type="dxa"/>
            <w:gridSpan w:val="12"/>
            <w:tcBorders>
              <w:top w:val="single" w:color="auto" w:sz="4" w:space="0"/>
              <w:left w:val="single" w:color="000000" w:sz="4" w:space="0"/>
              <w:bottom w:val="single" w:color="auto"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（500字以内）</w:t>
            </w: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已有基础</w:t>
            </w:r>
          </w:p>
        </w:tc>
        <w:tc>
          <w:tcPr>
            <w:tcW w:w="6717" w:type="dxa"/>
            <w:gridSpan w:val="12"/>
            <w:tcBorders>
              <w:top w:val="single" w:color="auto" w:sz="4" w:space="0"/>
              <w:left w:val="single" w:color="000000" w:sz="4" w:space="0"/>
              <w:bottom w:val="single" w:color="auto"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（200字以内）</w:t>
            </w:r>
          </w:p>
          <w:p>
            <w:pPr>
              <w:rPr>
                <w:rFonts w:hint="default" w:ascii="Times New Roman" w:hAnsi="Times New Roman" w:eastAsia="仿宋_GB2312" w:cs="Times New Roman"/>
                <w:color w:val="000000"/>
                <w:sz w:val="24"/>
              </w:rPr>
            </w:pPr>
          </w:p>
          <w:p/>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项目建设期限和进度安排</w:t>
            </w:r>
          </w:p>
        </w:tc>
        <w:tc>
          <w:tcPr>
            <w:tcW w:w="6717" w:type="dxa"/>
            <w:gridSpan w:val="12"/>
            <w:tcBorders>
              <w:top w:val="single" w:color="auto"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（200字以内）</w:t>
            </w:r>
          </w:p>
          <w:p>
            <w:pPr>
              <w:rPr>
                <w:rFonts w:hint="default" w:ascii="Times New Roman" w:hAnsi="Times New Roman" w:eastAsia="仿宋_GB2312" w:cs="Times New Roman"/>
                <w:color w:val="000000"/>
                <w:sz w:val="24"/>
              </w:rPr>
            </w:pPr>
          </w:p>
          <w:p/>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预期达到的经济和社会效益</w:t>
            </w:r>
          </w:p>
        </w:tc>
        <w:tc>
          <w:tcPr>
            <w:tcW w:w="6717" w:type="dxa"/>
            <w:gridSpan w:val="12"/>
            <w:tcBorders>
              <w:top w:val="single" w:color="auto"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（200字以内）</w:t>
            </w: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企业承诺</w:t>
            </w:r>
          </w:p>
        </w:tc>
        <w:tc>
          <w:tcPr>
            <w:tcW w:w="8639" w:type="dxa"/>
            <w:gridSpan w:val="14"/>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本企业申报的所有材料，均真实、完整，企业经营状况良好，在经营管理、社会信用、安全生产、节能环保等方面无不良记录。</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本企业此次用于申报的项目，之前未曾获得过各级财政资金的支持。</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本中心自愿无偿协助省工信厅为省内企业提供观摩、培训等服务。</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本企业若违背以上承诺，愿意按国家有关法律、法规和规定，承担相应责任。</w:t>
            </w:r>
          </w:p>
          <w:p>
            <w:pPr>
              <w:ind w:firstLine="48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特此承诺。</w:t>
            </w:r>
          </w:p>
          <w:p>
            <w:pPr>
              <w:ind w:firstLine="3600" w:firstLineChars="1500"/>
              <w:rPr>
                <w:rFonts w:hint="default" w:ascii="Times New Roman" w:hAnsi="Times New Roman" w:eastAsia="仿宋_GB2312" w:cs="Times New Roman"/>
                <w:color w:val="000000"/>
                <w:sz w:val="24"/>
              </w:rPr>
            </w:pPr>
          </w:p>
          <w:p>
            <w:pPr>
              <w:ind w:firstLine="3600" w:firstLineChars="1500"/>
              <w:rPr>
                <w:rFonts w:hint="default" w:ascii="Times New Roman" w:hAnsi="Times New Roman" w:eastAsia="仿宋_GB2312" w:cs="Times New Roman"/>
                <w:color w:val="000000"/>
                <w:sz w:val="24"/>
              </w:rPr>
            </w:pPr>
          </w:p>
          <w:p>
            <w:pPr>
              <w:ind w:firstLine="3840" w:firstLineChars="16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法定代表人签章：</w:t>
            </w:r>
          </w:p>
          <w:p>
            <w:pPr>
              <w:ind w:firstLine="3840" w:firstLineChars="16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公章：</w:t>
            </w:r>
          </w:p>
          <w:p>
            <w:pPr>
              <w:ind w:firstLine="4320" w:firstLineChars="18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年   月   日</w:t>
            </w:r>
          </w:p>
          <w:p>
            <w:pPr>
              <w:ind w:firstLine="4320" w:firstLineChars="1800"/>
              <w:rPr>
                <w:rFonts w:hint="default" w:ascii="Times New Roman" w:hAnsi="Times New Roman" w:eastAsia="仿宋_GB2312" w:cs="Times New Roman"/>
                <w:color w:val="000000"/>
                <w:sz w:val="24"/>
              </w:rPr>
            </w:pPr>
          </w:p>
        </w:tc>
      </w:tr>
    </w:tbl>
    <w:p>
      <w:pPr>
        <w:autoSpaceDN w:val="0"/>
        <w:rPr>
          <w:rFonts w:eastAsia="楷体_GB2312"/>
          <w:color w:val="000000"/>
          <w:sz w:val="24"/>
        </w:rPr>
      </w:pPr>
      <w:r>
        <w:rPr>
          <w:rFonts w:eastAsia="楷体_GB2312"/>
          <w:color w:val="000000"/>
          <w:sz w:val="24"/>
        </w:rPr>
        <w:t>填报说明：</w:t>
      </w:r>
    </w:p>
    <w:p>
      <w:pPr>
        <w:pStyle w:val="6"/>
        <w:ind w:firstLine="480" w:firstLineChars="200"/>
        <w:rPr>
          <w:rFonts w:ascii="Times New Roman" w:eastAsia="楷体_GB2312" w:cs="Times New Roman"/>
          <w:color w:val="000000"/>
        </w:rPr>
      </w:pPr>
      <w:r>
        <w:rPr>
          <w:rFonts w:ascii="Times New Roman" w:eastAsia="楷体_GB2312" w:cs="Times New Roman"/>
          <w:color w:val="000000"/>
        </w:rPr>
        <w:t>1. 申请表纸质材料按要求签字盖章后，与其它材料一同上报。表中文字叙述要重点突出，表述准确，实事求是。栏目不得空缺，无内容时填“无”。</w:t>
      </w:r>
    </w:p>
    <w:p>
      <w:pPr>
        <w:pStyle w:val="6"/>
        <w:ind w:firstLine="480" w:firstLineChars="200"/>
        <w:rPr>
          <w:rFonts w:ascii="Times New Roman" w:eastAsia="楷体_GB2312" w:cs="Times New Roman"/>
          <w:color w:val="000000"/>
        </w:rPr>
        <w:sectPr>
          <w:pgSz w:w="11906" w:h="16838"/>
          <w:pgMar w:top="1531" w:right="1417" w:bottom="1531" w:left="1417" w:header="851" w:footer="992" w:gutter="0"/>
          <w:pgNumType w:fmt="numberInDash"/>
          <w:cols w:space="720" w:num="1"/>
          <w:titlePg/>
          <w:docGrid w:type="lines" w:linePitch="312" w:charSpace="0"/>
        </w:sectPr>
      </w:pPr>
      <w:r>
        <w:rPr>
          <w:rFonts w:ascii="Times New Roman" w:eastAsia="楷体_GB2312" w:cs="Times New Roman"/>
          <w:color w:val="000000"/>
        </w:rPr>
        <w:t>2. 项目申报单位名称需填写全称(并与工商注册和银行开户的户名一致)。</w:t>
      </w:r>
    </w:p>
    <w:p>
      <w:pPr>
        <w:autoSpaceDN w:val="0"/>
        <w:spacing w:line="580" w:lineRule="exact"/>
        <w:jc w:val="center"/>
        <w:rPr>
          <w:rFonts w:eastAsia="文星简大标宋"/>
          <w:color w:val="000000"/>
          <w:sz w:val="44"/>
          <w:szCs w:val="44"/>
        </w:rPr>
      </w:pPr>
    </w:p>
    <w:p>
      <w:pPr>
        <w:autoSpaceDN w:val="0"/>
        <w:spacing w:line="580" w:lineRule="exact"/>
        <w:jc w:val="center"/>
        <w:rPr>
          <w:rFonts w:eastAsia="文星简大标宋"/>
          <w:color w:val="000000"/>
          <w:sz w:val="44"/>
          <w:szCs w:val="44"/>
        </w:rPr>
      </w:pPr>
      <w:r>
        <w:rPr>
          <w:rFonts w:eastAsia="文星简大标宋"/>
          <w:color w:val="000000"/>
          <w:sz w:val="44"/>
          <w:szCs w:val="44"/>
        </w:rPr>
        <w:t>河北省工业互联网创新发展重点项目实施方案</w:t>
      </w:r>
    </w:p>
    <w:p>
      <w:pPr>
        <w:autoSpaceDN w:val="0"/>
        <w:spacing w:line="580" w:lineRule="exact"/>
        <w:ind w:firstLine="640" w:firstLineChars="200"/>
        <w:rPr>
          <w:color w:val="000000"/>
          <w:sz w:val="32"/>
        </w:rPr>
      </w:pPr>
    </w:p>
    <w:p>
      <w:pPr>
        <w:autoSpaceDN w:val="0"/>
        <w:spacing w:line="580" w:lineRule="exact"/>
        <w:ind w:firstLine="640" w:firstLineChars="200"/>
        <w:rPr>
          <w:rFonts w:eastAsia="仿宋_GB2312"/>
          <w:color w:val="000000"/>
          <w:sz w:val="32"/>
        </w:rPr>
      </w:pPr>
      <w:r>
        <w:rPr>
          <w:rFonts w:eastAsia="仿宋_GB2312"/>
          <w:color w:val="000000"/>
          <w:sz w:val="32"/>
        </w:rPr>
        <w:t>一、申报单位概况</w:t>
      </w:r>
      <w:r>
        <w:rPr>
          <w:rFonts w:hint="eastAsia" w:eastAsia="仿宋_GB2312"/>
          <w:color w:val="000000"/>
          <w:sz w:val="32"/>
        </w:rPr>
        <w:t>（</w:t>
      </w:r>
      <w:r>
        <w:rPr>
          <w:rFonts w:eastAsia="仿宋_GB2312"/>
          <w:color w:val="000000"/>
          <w:sz w:val="32"/>
        </w:rPr>
        <w:t>包括企业基本情况、企业经营情况。</w:t>
      </w:r>
      <w:r>
        <w:rPr>
          <w:rFonts w:hint="eastAsia" w:eastAsia="仿宋_GB2312"/>
          <w:color w:val="000000"/>
          <w:sz w:val="32"/>
        </w:rPr>
        <w:t>中心牵头单位概况，其他组建单位概况。）</w:t>
      </w:r>
    </w:p>
    <w:p>
      <w:pPr>
        <w:autoSpaceDN w:val="0"/>
        <w:spacing w:line="580" w:lineRule="exact"/>
        <w:ind w:firstLine="640" w:firstLineChars="200"/>
        <w:rPr>
          <w:rFonts w:eastAsia="仿宋_GB2312"/>
          <w:color w:val="000000"/>
          <w:sz w:val="32"/>
        </w:rPr>
      </w:pPr>
      <w:r>
        <w:rPr>
          <w:rFonts w:eastAsia="仿宋_GB2312"/>
          <w:color w:val="000000"/>
          <w:sz w:val="32"/>
        </w:rPr>
        <w:t>二、项目背景、目的和意义。</w:t>
      </w:r>
    </w:p>
    <w:p>
      <w:pPr>
        <w:autoSpaceDN w:val="0"/>
        <w:spacing w:line="580" w:lineRule="exact"/>
        <w:ind w:firstLine="640" w:firstLineChars="200"/>
        <w:rPr>
          <w:rFonts w:eastAsia="仿宋_GB2312"/>
          <w:color w:val="000000"/>
          <w:sz w:val="32"/>
        </w:rPr>
      </w:pPr>
      <w:r>
        <w:rPr>
          <w:rFonts w:hint="eastAsia" w:eastAsia="仿宋_GB2312"/>
          <w:color w:val="000000"/>
          <w:sz w:val="32"/>
        </w:rPr>
        <w:t>该工业互联网应用创新体验中心在河北省工业互联网建设中的地位和作用，省内外相关体验中心建设情况，该中心成立主要解决的问题，建设该中心的意义和作用。</w:t>
      </w:r>
    </w:p>
    <w:p>
      <w:pPr>
        <w:autoSpaceDN w:val="0"/>
        <w:spacing w:line="580" w:lineRule="exact"/>
        <w:ind w:firstLine="640" w:firstLineChars="200"/>
        <w:rPr>
          <w:rFonts w:eastAsia="仿宋_GB2312"/>
          <w:color w:val="000000"/>
          <w:sz w:val="32"/>
        </w:rPr>
      </w:pPr>
      <w:r>
        <w:rPr>
          <w:rFonts w:eastAsia="仿宋_GB2312"/>
          <w:color w:val="000000"/>
          <w:sz w:val="32"/>
        </w:rPr>
        <w:t>三、项目建设目标、主要内容。</w:t>
      </w:r>
    </w:p>
    <w:p>
      <w:pPr>
        <w:autoSpaceDN w:val="0"/>
        <w:spacing w:line="580" w:lineRule="exact"/>
        <w:ind w:firstLine="640" w:firstLineChars="200"/>
        <w:rPr>
          <w:rFonts w:eastAsia="仿宋_GB2312"/>
          <w:color w:val="000000"/>
          <w:sz w:val="32"/>
        </w:rPr>
      </w:pPr>
      <w:r>
        <w:rPr>
          <w:rFonts w:hint="eastAsia" w:eastAsia="仿宋_GB2312"/>
          <w:color w:val="000000"/>
          <w:sz w:val="32"/>
        </w:rPr>
        <w:t>主要发展方向、主要任务、发展战略和经营思维，以及现在已完成的建设情况和实现的服务功能。</w:t>
      </w:r>
    </w:p>
    <w:p>
      <w:pPr>
        <w:autoSpaceDN w:val="0"/>
        <w:spacing w:line="580" w:lineRule="exact"/>
        <w:ind w:firstLine="645"/>
        <w:rPr>
          <w:rFonts w:eastAsia="仿宋_GB2312"/>
          <w:color w:val="000000"/>
          <w:sz w:val="32"/>
        </w:rPr>
      </w:pPr>
      <w:r>
        <w:rPr>
          <w:rFonts w:eastAsia="仿宋_GB2312"/>
          <w:color w:val="000000"/>
          <w:sz w:val="32"/>
        </w:rPr>
        <w:t>四、项目可行性分析</w:t>
      </w:r>
    </w:p>
    <w:p>
      <w:pPr>
        <w:autoSpaceDN w:val="0"/>
        <w:spacing w:line="580" w:lineRule="exact"/>
        <w:ind w:firstLine="645"/>
        <w:rPr>
          <w:rFonts w:eastAsia="仿宋_GB2312"/>
          <w:color w:val="000000"/>
          <w:sz w:val="32"/>
        </w:rPr>
      </w:pPr>
      <w:r>
        <w:rPr>
          <w:rFonts w:eastAsia="仿宋_GB2312"/>
          <w:color w:val="000000"/>
          <w:sz w:val="32"/>
        </w:rPr>
        <w:t>项目前期</w:t>
      </w:r>
      <w:r>
        <w:rPr>
          <w:rFonts w:hint="eastAsia" w:eastAsia="仿宋_GB2312"/>
          <w:color w:val="000000"/>
          <w:sz w:val="32"/>
        </w:rPr>
        <w:t>已具备的重要成果情况、与中心相关的现有基础条件，</w:t>
      </w:r>
      <w:r>
        <w:rPr>
          <w:rFonts w:eastAsia="仿宋_GB2312"/>
          <w:color w:val="000000"/>
          <w:sz w:val="32"/>
        </w:rPr>
        <w:t>优势分析及风险分析等。</w:t>
      </w:r>
    </w:p>
    <w:p>
      <w:pPr>
        <w:autoSpaceDN w:val="0"/>
        <w:spacing w:line="580" w:lineRule="exact"/>
        <w:ind w:firstLine="640" w:firstLineChars="200"/>
        <w:rPr>
          <w:rFonts w:eastAsia="仿宋_GB2312"/>
          <w:color w:val="000000"/>
          <w:sz w:val="32"/>
        </w:rPr>
      </w:pPr>
      <w:r>
        <w:rPr>
          <w:rFonts w:eastAsia="仿宋_GB2312"/>
          <w:color w:val="000000"/>
          <w:sz w:val="32"/>
        </w:rPr>
        <w:t>五、建设期限和工作计划。</w:t>
      </w:r>
    </w:p>
    <w:p>
      <w:pPr>
        <w:autoSpaceDN w:val="0"/>
        <w:spacing w:line="580" w:lineRule="exact"/>
        <w:rPr>
          <w:rFonts w:eastAsia="仿宋_GB2312"/>
          <w:color w:val="000000"/>
          <w:sz w:val="32"/>
        </w:rPr>
      </w:pPr>
      <w:r>
        <w:rPr>
          <w:rFonts w:eastAsia="仿宋_GB2312"/>
          <w:color w:val="000000"/>
          <w:sz w:val="32"/>
        </w:rPr>
        <w:t xml:space="preserve">    </w:t>
      </w:r>
      <w:r>
        <w:rPr>
          <w:rFonts w:hint="eastAsia" w:eastAsia="仿宋_GB2312"/>
          <w:color w:val="000000"/>
          <w:sz w:val="32"/>
        </w:rPr>
        <w:t>六</w:t>
      </w:r>
      <w:r>
        <w:rPr>
          <w:rFonts w:eastAsia="仿宋_GB2312"/>
          <w:color w:val="000000"/>
          <w:sz w:val="32"/>
        </w:rPr>
        <w:t>、项目投资概况和资金来源。</w:t>
      </w:r>
    </w:p>
    <w:p>
      <w:pPr>
        <w:autoSpaceDN w:val="0"/>
        <w:spacing w:line="580" w:lineRule="exact"/>
        <w:ind w:firstLine="640" w:firstLineChars="200"/>
        <w:rPr>
          <w:rFonts w:eastAsia="仿宋_GB2312"/>
          <w:color w:val="000000"/>
          <w:sz w:val="32"/>
        </w:rPr>
      </w:pPr>
      <w:r>
        <w:rPr>
          <w:rFonts w:hint="eastAsia" w:eastAsia="仿宋_GB2312"/>
          <w:color w:val="000000"/>
          <w:sz w:val="32"/>
        </w:rPr>
        <w:t>七</w:t>
      </w:r>
      <w:r>
        <w:rPr>
          <w:rFonts w:eastAsia="仿宋_GB2312"/>
          <w:color w:val="000000"/>
          <w:sz w:val="32"/>
        </w:rPr>
        <w:t>、预期成效</w:t>
      </w:r>
    </w:p>
    <w:p>
      <w:pPr>
        <w:autoSpaceDN w:val="0"/>
        <w:spacing w:line="580" w:lineRule="exact"/>
        <w:rPr>
          <w:rFonts w:eastAsia="仿宋_GB2312"/>
          <w:color w:val="000000"/>
          <w:sz w:val="32"/>
        </w:rPr>
      </w:pPr>
      <w:r>
        <w:rPr>
          <w:rFonts w:eastAsia="仿宋_GB2312"/>
          <w:color w:val="000000"/>
          <w:sz w:val="32"/>
        </w:rPr>
        <w:t xml:space="preserve">    </w:t>
      </w:r>
      <w:r>
        <w:rPr>
          <w:rFonts w:hint="eastAsia" w:eastAsia="仿宋_GB2312"/>
          <w:color w:val="000000"/>
          <w:sz w:val="32"/>
        </w:rPr>
        <w:t>八</w:t>
      </w:r>
      <w:r>
        <w:rPr>
          <w:rFonts w:eastAsia="仿宋_GB2312"/>
          <w:color w:val="000000"/>
          <w:sz w:val="32"/>
        </w:rPr>
        <w:t>、组织保障</w:t>
      </w:r>
    </w:p>
    <w:p>
      <w:pPr>
        <w:autoSpaceDN w:val="0"/>
        <w:spacing w:line="580" w:lineRule="exact"/>
        <w:rPr>
          <w:rFonts w:eastAsia="仿宋_GB2312"/>
          <w:color w:val="000000"/>
          <w:sz w:val="32"/>
        </w:rPr>
      </w:pPr>
      <w:r>
        <w:rPr>
          <w:rFonts w:eastAsia="仿宋_GB2312"/>
          <w:color w:val="000000"/>
          <w:sz w:val="32"/>
        </w:rPr>
        <w:t xml:space="preserve">    包括组织管理机构</w:t>
      </w:r>
      <w:r>
        <w:rPr>
          <w:rFonts w:hint="eastAsia" w:eastAsia="仿宋_GB2312"/>
          <w:color w:val="000000"/>
          <w:sz w:val="32"/>
        </w:rPr>
        <w:t>设置与职责</w:t>
      </w:r>
      <w:r>
        <w:rPr>
          <w:rFonts w:eastAsia="仿宋_GB2312"/>
          <w:color w:val="000000"/>
          <w:sz w:val="32"/>
        </w:rPr>
        <w:t>、</w:t>
      </w:r>
      <w:r>
        <w:rPr>
          <w:rFonts w:hint="eastAsia" w:eastAsia="仿宋_GB2312"/>
          <w:color w:val="000000"/>
          <w:sz w:val="32"/>
        </w:rPr>
        <w:t>技术队伍情况、运营机制及激励机制、</w:t>
      </w:r>
      <w:r>
        <w:rPr>
          <w:rFonts w:eastAsia="仿宋_GB2312"/>
          <w:color w:val="000000"/>
          <w:sz w:val="32"/>
        </w:rPr>
        <w:t>合作机构等。</w:t>
      </w:r>
    </w:p>
    <w:p>
      <w:pPr>
        <w:autoSpaceDN w:val="0"/>
        <w:spacing w:line="580" w:lineRule="exact"/>
        <w:ind w:firstLine="640" w:firstLineChars="200"/>
        <w:rPr>
          <w:rFonts w:hint="eastAsia" w:eastAsia="仿宋_GB2312"/>
          <w:color w:val="000000"/>
          <w:sz w:val="32"/>
          <w:lang w:eastAsia="zh-CN"/>
        </w:rPr>
        <w:sectPr>
          <w:footerReference r:id="rId5" w:type="first"/>
          <w:headerReference r:id="rId3" w:type="default"/>
          <w:footerReference r:id="rId4" w:type="default"/>
          <w:pgSz w:w="11906" w:h="16838"/>
          <w:pgMar w:top="1531" w:right="1418" w:bottom="1531" w:left="1418" w:header="851" w:footer="1134" w:gutter="0"/>
          <w:pgNumType w:fmt="numberInDash"/>
          <w:cols w:space="720" w:num="1"/>
          <w:titlePg/>
          <w:docGrid w:type="lines" w:linePitch="312" w:charSpace="0"/>
        </w:sectPr>
      </w:pPr>
      <w:r>
        <w:rPr>
          <w:rFonts w:hint="eastAsia" w:eastAsia="仿宋_GB2312"/>
          <w:color w:val="000000"/>
          <w:sz w:val="32"/>
        </w:rPr>
        <w:t>九</w:t>
      </w:r>
      <w:r>
        <w:rPr>
          <w:rFonts w:eastAsia="仿宋_GB2312"/>
          <w:color w:val="000000"/>
          <w:sz w:val="32"/>
        </w:rPr>
        <w:t>、其它需要说明的情况及必要的相关附件</w:t>
      </w:r>
      <w:r>
        <w:rPr>
          <w:rFonts w:hint="eastAsia" w:eastAsia="仿宋_GB2312"/>
          <w:color w:val="000000"/>
          <w:sz w:val="32"/>
          <w:lang w:eastAsia="zh-CN"/>
        </w:rPr>
        <w:t>。</w:t>
      </w:r>
      <w:bookmarkStart w:id="0" w:name="_GoBack"/>
      <w:bookmarkEnd w:id="0"/>
    </w:p>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星简大标宋">
    <w:panose1 w:val="02010609000101010101"/>
    <w:charset w:val="00"/>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E0E22"/>
    <w:rsid w:val="07CE0E22"/>
    <w:rsid w:val="21C46D49"/>
    <w:rsid w:val="332D71A2"/>
    <w:rsid w:val="70041D30"/>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101</Characters>
  <Lines>0</Lines>
  <Paragraphs>0</Paragraphs>
  <TotalTime>1</TotalTime>
  <ScaleCrop>false</ScaleCrop>
  <LinksUpToDate>false</LinksUpToDate>
  <CharactersWithSpaces>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2022-04-19T07:30:00Z</dcterms:created>
  <dc:creator>薛尤嘉</dc:creator>
  <cp:lastModifiedBy>薛尤嘉</cp:lastModifiedBy>
  <dcterms:modified xsi:type="dcterms:W3CDTF">2022-04-19T07:32:35Z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CB4603533FAF4EFFABC6A4E0C507199A</vt:lpwstr>
  </property>
</Properties>
</file>