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66C" w:rsidRDefault="00A9766C" w:rsidP="00A9766C">
      <w:pPr>
        <w:spacing w:line="660" w:lineRule="exact"/>
        <w:ind w:right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2E57DE" w:rsidRDefault="00A9766C" w:rsidP="00A9766C">
      <w:pPr>
        <w:jc w:val="center"/>
        <w:rPr>
          <w:rFonts w:ascii="宋体" w:hAnsi="宋体" w:cs="宋体"/>
          <w:b/>
          <w:kern w:val="0"/>
          <w:sz w:val="44"/>
          <w:szCs w:val="44"/>
        </w:rPr>
      </w:pPr>
      <w:bookmarkStart w:id="0" w:name="_GoBack"/>
      <w:r>
        <w:rPr>
          <w:rFonts w:ascii="宋体" w:hAnsi="宋体" w:cs="宋体" w:hint="eastAsia"/>
          <w:b/>
          <w:kern w:val="0"/>
          <w:sz w:val="44"/>
          <w:szCs w:val="44"/>
        </w:rPr>
        <w:t>河北省</w:t>
      </w:r>
      <w:r>
        <w:rPr>
          <w:rFonts w:ascii="宋体" w:hAnsi="宋体" w:cs="宋体" w:hint="eastAsia"/>
          <w:b/>
          <w:kern w:val="0"/>
          <w:sz w:val="44"/>
          <w:szCs w:val="44"/>
        </w:rPr>
        <w:t>2021</w:t>
      </w:r>
      <w:r>
        <w:rPr>
          <w:rFonts w:ascii="宋体" w:hAnsi="宋体" w:cs="宋体" w:hint="eastAsia"/>
          <w:b/>
          <w:kern w:val="0"/>
          <w:sz w:val="44"/>
          <w:szCs w:val="44"/>
        </w:rPr>
        <w:t>年第四批更名高新技术企业名单</w:t>
      </w:r>
    </w:p>
    <w:tbl>
      <w:tblPr>
        <w:tblpPr w:leftFromText="180" w:rightFromText="180" w:vertAnchor="text" w:horzAnchor="page" w:tblpXSpec="center" w:tblpY="63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9"/>
        <w:gridCol w:w="4683"/>
        <w:gridCol w:w="4535"/>
        <w:gridCol w:w="2552"/>
        <w:gridCol w:w="2127"/>
      </w:tblGrid>
      <w:tr w:rsidR="00A9766C" w:rsidTr="009544B2">
        <w:trPr>
          <w:trHeight w:val="550"/>
          <w:tblHeader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bookmarkEnd w:id="0"/>
          <w:p w:rsidR="00A9766C" w:rsidRDefault="00A9766C" w:rsidP="009544B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更名前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更名后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归口单位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证书号</w:t>
            </w:r>
          </w:p>
        </w:tc>
      </w:tr>
      <w:tr w:rsidR="00A9766C" w:rsidTr="009544B2">
        <w:trPr>
          <w:trHeight w:val="30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承德市天乾地坤软件科技有限公司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承德市天乾地坤软件科技股份有限公司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承德市科技局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GR201913001006</w:t>
            </w:r>
          </w:p>
        </w:tc>
      </w:tr>
      <w:tr w:rsidR="00A9766C" w:rsidTr="009544B2">
        <w:trPr>
          <w:trHeight w:val="30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定州市优威环保设备科技有限公司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河北优威环保设备科技有限公司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定州市科技局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GR201813001714</w:t>
            </w:r>
          </w:p>
        </w:tc>
      </w:tr>
      <w:tr w:rsidR="00A9766C" w:rsidTr="009544B2">
        <w:trPr>
          <w:trHeight w:val="30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定州市如键机械制造有限公司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定州市元凯科技有限公司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定州市科技局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GR202013002876</w:t>
            </w:r>
          </w:p>
        </w:tc>
      </w:tr>
      <w:tr w:rsidR="00A9766C" w:rsidTr="009544B2">
        <w:trPr>
          <w:trHeight w:val="30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君恒河北药用玻璃制品有限公司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凯盛君恒有限公司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邯郸市科技局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GR201813002606</w:t>
            </w:r>
          </w:p>
        </w:tc>
      </w:tr>
      <w:tr w:rsidR="00A9766C" w:rsidTr="009544B2">
        <w:trPr>
          <w:trHeight w:val="30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衡水中铁建土工材料制造有限公司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衡水中裕铁信防水技术有限公司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衡水市科技局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GR201913001771</w:t>
            </w:r>
          </w:p>
        </w:tc>
      </w:tr>
      <w:tr w:rsidR="00A9766C" w:rsidTr="009544B2">
        <w:trPr>
          <w:trHeight w:val="30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衡水裕菖铸锻有限公司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衡水中裕铁信装备工程有限公司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衡水市科技局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GR202013002277</w:t>
            </w:r>
          </w:p>
        </w:tc>
      </w:tr>
      <w:tr w:rsidR="00A9766C" w:rsidTr="009544B2">
        <w:trPr>
          <w:trHeight w:val="30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衡水中铁建环保工程有限公司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衡水中裕铁信环保工程有限公司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衡水市科技局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GR201913001628</w:t>
            </w:r>
          </w:p>
        </w:tc>
      </w:tr>
      <w:tr w:rsidR="00A9766C" w:rsidTr="009544B2">
        <w:trPr>
          <w:trHeight w:val="30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饶阳县京联机械制造有限公司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河北京联机械制造有限公司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衡水市科技局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GR201813001862</w:t>
            </w:r>
          </w:p>
        </w:tc>
      </w:tr>
      <w:tr w:rsidR="00A9766C" w:rsidTr="009544B2">
        <w:trPr>
          <w:trHeight w:val="30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河北饶鑫金属制品有限公司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河北博友金属制品有限公司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衡水市科技局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GR201813001667</w:t>
            </w:r>
          </w:p>
        </w:tc>
      </w:tr>
      <w:tr w:rsidR="00A9766C" w:rsidTr="009544B2">
        <w:trPr>
          <w:trHeight w:val="30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廊坊市坤友电气有限公司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中冀坤友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河北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电气有限公司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廊坊市科技局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GR201813001852</w:t>
            </w:r>
          </w:p>
        </w:tc>
      </w:tr>
      <w:tr w:rsidR="00A9766C" w:rsidTr="009544B2">
        <w:trPr>
          <w:trHeight w:val="30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固安华电天仁控制设备有限公司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国能信控互联技术（河北）有限公司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廊坊市科技局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GR202013000432</w:t>
            </w:r>
          </w:p>
        </w:tc>
      </w:tr>
      <w:tr w:rsidR="00A9766C" w:rsidTr="009544B2">
        <w:trPr>
          <w:trHeight w:val="30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河北中凯信息科技有限公司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中凯科技有限公司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石家庄高新区科技局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GR201913000407</w:t>
            </w:r>
          </w:p>
        </w:tc>
      </w:tr>
      <w:tr w:rsidR="00A9766C" w:rsidTr="009544B2">
        <w:trPr>
          <w:trHeight w:val="30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石家庄博宇科技股份有限公司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博宇科技股份有限公司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石家庄高新区科技局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GR201813002202</w:t>
            </w:r>
          </w:p>
        </w:tc>
      </w:tr>
      <w:tr w:rsidR="00A9766C" w:rsidTr="009544B2">
        <w:trPr>
          <w:trHeight w:val="30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河北泰盛科技有限公司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河北泰盛科技股份有限公司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石家庄市科技局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GR201813001653</w:t>
            </w:r>
          </w:p>
        </w:tc>
      </w:tr>
      <w:tr w:rsidR="00A9766C" w:rsidTr="009544B2">
        <w:trPr>
          <w:trHeight w:val="30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河北吉远通用航空有限公司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河北吉远通用航空股份有限公司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石家庄市科技局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GR201813000994</w:t>
            </w:r>
          </w:p>
        </w:tc>
      </w:tr>
      <w:tr w:rsidR="00A9766C" w:rsidTr="009544B2">
        <w:trPr>
          <w:trHeight w:val="30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河北瑞志交通技术咨询有限公司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河北交规院瑞志交通技术咨询有限公司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石家庄市科技局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GR201913002855</w:t>
            </w:r>
          </w:p>
        </w:tc>
      </w:tr>
      <w:tr w:rsidR="00A9766C" w:rsidTr="009544B2">
        <w:trPr>
          <w:trHeight w:val="30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石家庄博思建筑设计有限公司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瑞云工程技术河北有限公司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石家庄市科技局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GR201913003423</w:t>
            </w:r>
          </w:p>
        </w:tc>
      </w:tr>
      <w:tr w:rsidR="00A9766C" w:rsidTr="009544B2">
        <w:trPr>
          <w:trHeight w:val="30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18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河北省机械科学研究设计院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河北省机械科学研究设计院有限公司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石家庄市科技局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GR201813001315</w:t>
            </w:r>
          </w:p>
        </w:tc>
      </w:tr>
      <w:tr w:rsidR="00A9766C" w:rsidTr="009544B2">
        <w:trPr>
          <w:trHeight w:val="30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河北中领钢结构有限公司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河北中领实业有限公司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唐山市科技局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GR202013001802</w:t>
            </w:r>
          </w:p>
        </w:tc>
      </w:tr>
      <w:tr w:rsidR="00A9766C" w:rsidTr="009544B2">
        <w:trPr>
          <w:trHeight w:val="30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迁安市军朝信息技术有限公司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迁安市军朝信息技术股份有限公司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唐山市科技局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GR202013000590</w:t>
            </w:r>
          </w:p>
        </w:tc>
      </w:tr>
      <w:tr w:rsidR="00A9766C" w:rsidTr="009544B2">
        <w:trPr>
          <w:trHeight w:val="30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唐山唐测计量器具检测有限公司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河北唐测检测科技有限公司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唐山市科技局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GR202013001499</w:t>
            </w:r>
          </w:p>
        </w:tc>
      </w:tr>
      <w:tr w:rsidR="00A9766C" w:rsidTr="009544B2">
        <w:trPr>
          <w:trHeight w:val="30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唐山瑞能浩宇传热设备有限公司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河北瑞能浩宇传热设备有限公司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唐山市科技局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GR202013001767</w:t>
            </w:r>
          </w:p>
        </w:tc>
      </w:tr>
      <w:tr w:rsidR="00A9766C" w:rsidTr="009544B2">
        <w:trPr>
          <w:trHeight w:val="30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唐山津丰泓泵业有限公司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唐山津丰泓泵业股份有限公司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唐山市科技局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GR201813000230</w:t>
            </w:r>
          </w:p>
        </w:tc>
      </w:tr>
      <w:tr w:rsidR="00A9766C" w:rsidTr="009544B2">
        <w:trPr>
          <w:trHeight w:val="30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河北海菱包装有限公司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河北海菱印刷有限公司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雄安新区改革发展局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GR201813001967</w:t>
            </w:r>
          </w:p>
        </w:tc>
      </w:tr>
      <w:tr w:rsidR="00A9766C" w:rsidTr="009544B2">
        <w:trPr>
          <w:trHeight w:val="300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河北雄安绿研检验认证有限公司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雄安绿研检验认证有限公司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雄安新区改革发展局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9766C" w:rsidRDefault="00A9766C" w:rsidP="009544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GR201913002794</w:t>
            </w:r>
          </w:p>
        </w:tc>
      </w:tr>
    </w:tbl>
    <w:p w:rsidR="00A9766C" w:rsidRDefault="00A9766C" w:rsidP="00A9766C">
      <w:pPr>
        <w:rPr>
          <w:rFonts w:hint="eastAsia"/>
        </w:rPr>
      </w:pPr>
    </w:p>
    <w:sectPr w:rsidR="00A9766C" w:rsidSect="00A9766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66C"/>
    <w:rsid w:val="002E57DE"/>
    <w:rsid w:val="00A9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B8C58"/>
  <w15:chartTrackingRefBased/>
  <w15:docId w15:val="{E2C9AC2F-FD22-44C4-99A9-4FBD70F15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2021-10-15T01:24:00Z</dcterms:created>
  <dcterms:modified xsi:type="dcterms:W3CDTF">2021-10-15T01:27:00Z</dcterms:modified>
</cp:coreProperties>
</file>