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5847" w:rsidRPr="001C2F34" w:rsidRDefault="00FA5847" w:rsidP="00FA5847">
      <w:pPr>
        <w:snapToGrid w:val="0"/>
        <w:spacing w:line="600" w:lineRule="exact"/>
        <w:ind w:right="640"/>
        <w:rPr>
          <w:rFonts w:ascii="仿宋_GB2312" w:hAnsi="Times New Roman" w:cs="Times New Roman" w:hint="eastAsia"/>
          <w:color w:val="auto"/>
          <w:kern w:val="2"/>
          <w:sz w:val="21"/>
          <w:szCs w:val="20"/>
        </w:rPr>
      </w:pPr>
      <w:r w:rsidRPr="001C2F34">
        <w:rPr>
          <w:rFonts w:ascii="黑体" w:eastAsia="黑体" w:hAnsi="黑体" w:cs="黑体" w:hint="eastAsia"/>
          <w:color w:val="auto"/>
          <w:kern w:val="2"/>
          <w:sz w:val="32"/>
          <w:szCs w:val="32"/>
        </w:rPr>
        <w:t>附件1</w:t>
      </w: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52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方正小标宋_GBK" w:eastAsia="方正小标宋_GBK" w:hAnsi="Times New Roman" w:cs="Times New Roman" w:hint="eastAsia"/>
          <w:color w:val="auto"/>
          <w:kern w:val="2"/>
          <w:sz w:val="48"/>
          <w:szCs w:val="48"/>
        </w:rPr>
      </w:pPr>
      <w:r w:rsidRPr="001C2F34">
        <w:rPr>
          <w:rFonts w:ascii="方正小标宋_GBK" w:eastAsia="方正小标宋_GBK" w:hAnsi="Times New Roman" w:cs="Times New Roman" w:hint="eastAsia"/>
          <w:color w:val="auto"/>
          <w:kern w:val="2"/>
          <w:sz w:val="48"/>
          <w:szCs w:val="48"/>
        </w:rPr>
        <w:t>实验动物生产许可证年检申请表</w:t>
      </w:r>
    </w:p>
    <w:p w:rsidR="00FA5847" w:rsidRPr="001C2F34" w:rsidRDefault="00FA5847" w:rsidP="00FA5847">
      <w:pPr>
        <w:snapToGrid w:val="0"/>
        <w:jc w:val="center"/>
        <w:rPr>
          <w:rFonts w:ascii="Times New Roman" w:hAnsi="Times New Roman" w:cs="Times New Roman" w:hint="eastAsia"/>
          <w:color w:val="auto"/>
          <w:kern w:val="2"/>
          <w:sz w:val="30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hAnsi="Times New Roman" w:cs="Times New Roman" w:hint="eastAsia"/>
          <w:color w:val="auto"/>
          <w:kern w:val="2"/>
          <w:sz w:val="30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hAnsi="Times New Roman" w:cs="Times New Roman"/>
          <w:color w:val="auto"/>
          <w:kern w:val="2"/>
          <w:sz w:val="36"/>
          <w:szCs w:val="32"/>
        </w:rPr>
      </w:pP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2"/>
        </w:rPr>
        <w:t>（</w:t>
      </w: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2"/>
        </w:rPr>
        <w:t>2019</w:t>
      </w:r>
      <w:r w:rsidRPr="001C2F34">
        <w:rPr>
          <w:rFonts w:ascii="Times New Roman" w:hAnsi="Times New Roman" w:cs="Times New Roman" w:hint="eastAsia"/>
          <w:color w:val="auto"/>
          <w:kern w:val="2"/>
          <w:sz w:val="36"/>
          <w:szCs w:val="32"/>
        </w:rPr>
        <w:t>）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32"/>
        </w:rPr>
        <w:t>年度</w:t>
      </w: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rPr>
          <w:rFonts w:ascii="Times New Roman" w:eastAsia="黑体" w:hAnsi="Times New Roman" w:cs="Times New Roman"/>
          <w:color w:val="auto"/>
          <w:kern w:val="2"/>
          <w:sz w:val="36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    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20"/>
        </w:rPr>
        <w:t>填报单位（公章）：</w:t>
      </w:r>
    </w:p>
    <w:p w:rsidR="00FA5847" w:rsidRPr="001C2F34" w:rsidRDefault="00FA5847" w:rsidP="00FA5847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</w:t>
      </w:r>
    </w:p>
    <w:p w:rsidR="00FA5847" w:rsidRPr="001C2F34" w:rsidRDefault="00FA5847" w:rsidP="00FA5847">
      <w:pPr>
        <w:snapToGrid w:val="0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rPr>
          <w:rFonts w:ascii="Times New Roman" w:eastAsia="黑体" w:hAnsi="Times New Roman" w:cs="Times New Roman"/>
          <w:color w:val="auto"/>
          <w:kern w:val="2"/>
          <w:sz w:val="36"/>
          <w:szCs w:val="20"/>
        </w:rPr>
      </w:pPr>
      <w:r w:rsidRPr="001C2F34"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  <w:t xml:space="preserve">        </w:t>
      </w:r>
      <w:r w:rsidRPr="001C2F34">
        <w:rPr>
          <w:rFonts w:ascii="Times New Roman" w:eastAsia="黑体" w:hAnsi="Times New Roman" w:cs="Times New Roman" w:hint="eastAsia"/>
          <w:color w:val="auto"/>
          <w:kern w:val="2"/>
          <w:sz w:val="36"/>
          <w:szCs w:val="20"/>
        </w:rPr>
        <w:t>填报日期：</w:t>
      </w: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黑体" w:hAnsi="Times New Roman" w:cs="Times New Roman" w:hint="eastAsia"/>
          <w:color w:val="auto"/>
          <w:kern w:val="2"/>
          <w:sz w:val="44"/>
          <w:szCs w:val="20"/>
        </w:rPr>
      </w:pPr>
    </w:p>
    <w:p w:rsidR="00FA5847" w:rsidRPr="001C2F34" w:rsidRDefault="00FA5847" w:rsidP="00FA5847">
      <w:pPr>
        <w:snapToGrid w:val="0"/>
        <w:jc w:val="center"/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</w:pP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>河北省科学技术厅</w:t>
      </w: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 xml:space="preserve"> </w:t>
      </w:r>
      <w:r w:rsidRPr="001C2F34">
        <w:rPr>
          <w:rFonts w:ascii="Times New Roman" w:eastAsia="楷体_GB2312" w:hAnsi="Times New Roman" w:cs="Times New Roman" w:hint="eastAsia"/>
          <w:color w:val="auto"/>
          <w:kern w:val="2"/>
          <w:sz w:val="36"/>
          <w:szCs w:val="20"/>
        </w:rPr>
        <w:t>制</w:t>
      </w:r>
    </w:p>
    <w:p w:rsidR="00FA5847" w:rsidRPr="001C2F34" w:rsidRDefault="00FA5847" w:rsidP="00FA5847">
      <w:pPr>
        <w:snapToGrid w:val="0"/>
        <w:spacing w:line="240" w:lineRule="exact"/>
        <w:rPr>
          <w:rFonts w:cs="Times New Roman" w:hint="eastAsia"/>
          <w:color w:val="auto"/>
          <w:kern w:val="2"/>
          <w:sz w:val="36"/>
          <w:szCs w:val="20"/>
        </w:rPr>
      </w:pPr>
      <w:r w:rsidRPr="001C2F34">
        <w:rPr>
          <w:rFonts w:ascii="Times New Roman" w:eastAsia="楷体_GB2312" w:hAnsi="Times New Roman" w:cs="Times New Roman"/>
          <w:color w:val="auto"/>
          <w:kern w:val="2"/>
          <w:sz w:val="36"/>
          <w:szCs w:val="20"/>
        </w:rPr>
        <w:br w:type="page"/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9"/>
        <w:gridCol w:w="900"/>
        <w:gridCol w:w="1605"/>
        <w:gridCol w:w="404"/>
        <w:gridCol w:w="746"/>
        <w:gridCol w:w="255"/>
        <w:gridCol w:w="1005"/>
        <w:gridCol w:w="383"/>
        <w:gridCol w:w="751"/>
        <w:gridCol w:w="1275"/>
        <w:gridCol w:w="1057"/>
      </w:tblGrid>
      <w:tr w:rsidR="00FA5847" w:rsidRPr="001C2F34" w:rsidTr="00E92F37">
        <w:trPr>
          <w:cantSplit/>
          <w:trHeight w:val="4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lastRenderedPageBreak/>
              <w:t>单位名称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</w:tr>
      <w:tr w:rsidR="00FA5847" w:rsidRPr="001C2F34" w:rsidTr="00E92F37">
        <w:trPr>
          <w:cantSplit/>
          <w:trHeight w:val="4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t>设施地点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</w:tr>
      <w:tr w:rsidR="00FA5847" w:rsidRPr="001C2F34" w:rsidTr="00E92F37">
        <w:trPr>
          <w:trHeight w:val="495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6"/>
                <w:sz w:val="28"/>
                <w:szCs w:val="20"/>
              </w:rPr>
              <w:t>许可证号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适用范围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</w:p>
        </w:tc>
      </w:tr>
      <w:tr w:rsidR="00FA5847" w:rsidRPr="001C2F34" w:rsidTr="00E92F37">
        <w:trPr>
          <w:cantSplit/>
          <w:trHeight w:val="514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法定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distribute"/>
              <w:rPr>
                <w:rFonts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代表</w:t>
            </w: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人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snapToGrid w:val="0"/>
                <w:color w:val="auto"/>
                <w:spacing w:val="24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24"/>
                <w:sz w:val="28"/>
                <w:szCs w:val="20"/>
              </w:rPr>
              <w:t>联系人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distribute"/>
              <w:rPr>
                <w:rFonts w:cs="Times New Roman" w:hint="eastAsia"/>
                <w:snapToGrid w:val="0"/>
                <w:color w:val="auto"/>
                <w:sz w:val="28"/>
                <w:szCs w:val="20"/>
              </w:rPr>
            </w:pPr>
          </w:p>
        </w:tc>
      </w:tr>
      <w:tr w:rsidR="00FA5847" w:rsidRPr="001C2F34" w:rsidTr="00E92F37">
        <w:trPr>
          <w:cantSplit/>
          <w:trHeight w:val="471"/>
          <w:jc w:val="center"/>
        </w:trPr>
        <w:tc>
          <w:tcPr>
            <w:tcW w:w="14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distribute"/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snapToGrid w:val="0"/>
                <w:color w:val="auto"/>
                <w:spacing w:val="-20"/>
                <w:sz w:val="28"/>
                <w:szCs w:val="20"/>
              </w:rPr>
              <w:t>联系电话</w:t>
            </w:r>
          </w:p>
        </w:tc>
        <w:tc>
          <w:tcPr>
            <w:tcW w:w="30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keepNext/>
              <w:spacing w:line="500" w:lineRule="exact"/>
              <w:jc w:val="center"/>
              <w:outlineLvl w:val="1"/>
              <w:rPr>
                <w:rFonts w:cs="Times New Roman"/>
                <w:b/>
                <w:bCs/>
                <w:color w:val="auto"/>
                <w:kern w:val="2"/>
                <w:sz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</w:rPr>
              <w:t>E-mail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588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从</w:t>
            </w:r>
          </w:p>
          <w:p w:rsidR="00FA5847" w:rsidRPr="001C2F34" w:rsidRDefault="00FA5847" w:rsidP="00E92F37">
            <w:pPr>
              <w:spacing w:line="500" w:lineRule="exact"/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业</w:t>
            </w:r>
          </w:p>
          <w:p w:rsidR="00FA5847" w:rsidRPr="001C2F34" w:rsidRDefault="00FA5847" w:rsidP="00E92F37">
            <w:pPr>
              <w:spacing w:line="500" w:lineRule="exact"/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人</w:t>
            </w:r>
          </w:p>
          <w:p w:rsidR="00FA5847" w:rsidRPr="001C2F34" w:rsidRDefault="00FA5847" w:rsidP="00E92F37">
            <w:pPr>
              <w:spacing w:line="500" w:lineRule="exac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员 情况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持证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上岗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情况（可另加页）</w:t>
            </w: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主要从业人员</w:t>
            </w: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上岗资格证书编号</w:t>
            </w:r>
          </w:p>
        </w:tc>
        <w:tc>
          <w:tcPr>
            <w:tcW w:w="3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从业人员总体情况</w:t>
            </w:r>
          </w:p>
        </w:tc>
      </w:tr>
      <w:tr w:rsidR="00FA5847" w:rsidRPr="001C2F34" w:rsidTr="00E92F37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从业人员总数（    ）人；</w:t>
            </w:r>
          </w:p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持证上岗人数（    ）人；</w:t>
            </w:r>
          </w:p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尚未参加培训（    ）人；</w:t>
            </w:r>
          </w:p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  <w:p w:rsidR="00FA5847" w:rsidRPr="001C2F34" w:rsidRDefault="00FA5847" w:rsidP="00E92F37">
            <w:pPr>
              <w:spacing w:line="400" w:lineRule="exac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本年度参加培训（  ）人；</w:t>
            </w:r>
          </w:p>
          <w:p w:rsidR="00FA5847" w:rsidRPr="001C2F34" w:rsidRDefault="00FA5847" w:rsidP="00E92F37">
            <w:pPr>
              <w:spacing w:line="400" w:lineRule="exac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  <w:p w:rsidR="00FA5847" w:rsidRPr="001C2F34" w:rsidRDefault="00FA5847" w:rsidP="00E92F37">
            <w:pPr>
              <w:spacing w:line="400" w:lineRule="exact"/>
              <w:rPr>
                <w:rFonts w:cs="Times New Roman"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color w:val="auto"/>
                <w:kern w:val="2"/>
                <w:sz w:val="21"/>
                <w:szCs w:val="21"/>
              </w:rPr>
              <w:t>未参加本年度体检（ ）人。</w:t>
            </w:r>
          </w:p>
        </w:tc>
      </w:tr>
      <w:tr w:rsidR="00FA5847" w:rsidRPr="001C2F34" w:rsidTr="00E92F37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FA5847" w:rsidRPr="001C2F34" w:rsidTr="00E92F37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FA5847" w:rsidRPr="001C2F34" w:rsidTr="00E92F37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FA5847" w:rsidRPr="001C2F34" w:rsidTr="00E92F37">
        <w:trPr>
          <w:cantSplit/>
          <w:trHeight w:val="525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</w:p>
        </w:tc>
        <w:tc>
          <w:tcPr>
            <w:tcW w:w="200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38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400" w:lineRule="exact"/>
              <w:jc w:val="left"/>
              <w:rPr>
                <w:rFonts w:cs="Times New Roman" w:hint="eastAsia"/>
                <w:color w:val="auto"/>
                <w:kern w:val="2"/>
                <w:sz w:val="21"/>
                <w:szCs w:val="21"/>
              </w:rPr>
            </w:pPr>
          </w:p>
        </w:tc>
      </w:tr>
      <w:tr w:rsidR="00FA5847" w:rsidRPr="001C2F34" w:rsidTr="00E92F37">
        <w:trPr>
          <w:cantSplit/>
          <w:trHeight w:val="1397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44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年度体检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440" w:lineRule="exact"/>
              <w:jc w:val="center"/>
              <w:rPr>
                <w:rFonts w:cs="Times New Roman" w:hint="eastAsia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情况</w:t>
            </w:r>
          </w:p>
        </w:tc>
        <w:tc>
          <w:tcPr>
            <w:tcW w:w="43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00" w:lineRule="exact"/>
              <w:rPr>
                <w:rFonts w:cs="Times New Roman" w:hint="eastAsia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308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00" w:lineRule="exact"/>
              <w:rPr>
                <w:rFonts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781"/>
          <w:jc w:val="center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rPr>
                <w:rFonts w:cs="Times New Roman"/>
                <w:b/>
                <w:bCs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8"/>
              </w:rPr>
              <w:t>设施运行情况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44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44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类别</w:t>
            </w:r>
          </w:p>
        </w:tc>
        <w:tc>
          <w:tcPr>
            <w:tcW w:w="748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left"/>
              <w:rPr>
                <w:rFonts w:cs="Times New Roman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屏障环境（     ）   普通环境（     ）  其他（请注明     ）</w:t>
            </w:r>
          </w:p>
        </w:tc>
      </w:tr>
      <w:tr w:rsidR="00FA5847" w:rsidRPr="001C2F34" w:rsidTr="00E92F37">
        <w:trPr>
          <w:cantSplit/>
          <w:trHeight w:val="453"/>
          <w:jc w:val="center"/>
        </w:trPr>
        <w:tc>
          <w:tcPr>
            <w:tcW w:w="53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spacing w:line="440" w:lineRule="exact"/>
              <w:jc w:val="center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设施面积(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m</w:t>
            </w:r>
            <w:r w:rsidRPr="001C2F34">
              <w:rPr>
                <w:rFonts w:cs="Times New Roman" w:hint="eastAsia"/>
                <w:color w:val="auto"/>
                <w:kern w:val="2"/>
                <w:szCs w:val="20"/>
                <w:vertAlign w:val="superscript"/>
              </w:rPr>
              <w:t>2</w:t>
            </w: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)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ind w:rightChars="-51" w:right="-122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屏障环境</w:t>
            </w:r>
          </w:p>
          <w:p w:rsidR="00FA5847" w:rsidRPr="001C2F34" w:rsidRDefault="00FA5847" w:rsidP="00E92F37">
            <w:pPr>
              <w:spacing w:line="500" w:lineRule="exact"/>
              <w:ind w:leftChars="-20" w:left="-48" w:rightChars="-51" w:right="-122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（不包括IVC）</w:t>
            </w:r>
          </w:p>
        </w:tc>
        <w:tc>
          <w:tcPr>
            <w:tcW w:w="11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普通环境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ind w:leftChars="-34" w:left="-82" w:firstLine="2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其他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00" w:lineRule="exact"/>
              <w:jc w:val="center"/>
              <w:rPr>
                <w:rFonts w:cs="Times New Roman" w:hint="eastAsia"/>
                <w:color w:val="auto"/>
                <w:kern w:val="2"/>
                <w:szCs w:val="20"/>
              </w:rPr>
            </w:pPr>
          </w:p>
        </w:tc>
      </w:tr>
      <w:tr w:rsidR="00FA5847" w:rsidRPr="001C2F34" w:rsidTr="00E92F37">
        <w:trPr>
          <w:cantSplit/>
          <w:trHeight w:val="2054"/>
          <w:jc w:val="center"/>
        </w:trPr>
        <w:tc>
          <w:tcPr>
            <w:tcW w:w="5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spacing w:line="500" w:lineRule="exact"/>
              <w:jc w:val="left"/>
              <w:rPr>
                <w:rFonts w:cs="Times New Roman"/>
                <w:color w:val="auto"/>
                <w:kern w:val="2"/>
                <w:sz w:val="30"/>
                <w:szCs w:val="20"/>
              </w:rPr>
            </w:pPr>
          </w:p>
        </w:tc>
        <w:tc>
          <w:tcPr>
            <w:tcW w:w="838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ind w:firstLineChars="100" w:firstLine="241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设施正常运行  （    ）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ind w:firstLineChars="100" w:firstLine="241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设施未正常运行（说明具体原因）：</w:t>
            </w: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ind w:firstLineChars="100" w:firstLine="241"/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</w:pPr>
          </w:p>
          <w:p w:rsidR="00FA5847" w:rsidRPr="001C2F34" w:rsidRDefault="00FA5847" w:rsidP="00E92F37">
            <w:pPr>
              <w:adjustRightInd w:val="0"/>
              <w:snapToGrid w:val="0"/>
              <w:spacing w:line="500" w:lineRule="exact"/>
              <w:ind w:firstLineChars="100" w:firstLine="280"/>
              <w:rPr>
                <w:rFonts w:cs="Times New Roman"/>
                <w:color w:val="auto"/>
                <w:kern w:val="2"/>
                <w:sz w:val="28"/>
                <w:szCs w:val="20"/>
              </w:rPr>
            </w:pPr>
          </w:p>
        </w:tc>
      </w:tr>
    </w:tbl>
    <w:p w:rsidR="00FA5847" w:rsidRPr="001C2F34" w:rsidRDefault="00FA5847" w:rsidP="00FA5847">
      <w:pPr>
        <w:snapToGrid w:val="0"/>
        <w:spacing w:line="300" w:lineRule="exact"/>
        <w:ind w:left="960" w:hangingChars="400" w:hanging="960"/>
        <w:rPr>
          <w:rFonts w:cs="Times New Roman"/>
          <w:color w:val="auto"/>
          <w:kern w:val="2"/>
          <w:sz w:val="21"/>
          <w:szCs w:val="21"/>
        </w:rPr>
      </w:pPr>
      <w:r w:rsidRPr="001C2F34">
        <w:rPr>
          <w:rFonts w:cs="Times New Roman"/>
          <w:color w:val="auto"/>
          <w:kern w:val="2"/>
          <w:szCs w:val="20"/>
        </w:rPr>
        <w:t xml:space="preserve"> </w:t>
      </w:r>
      <w:r w:rsidRPr="001C2F34">
        <w:rPr>
          <w:rFonts w:cs="Times New Roman" w:hint="eastAsia"/>
          <w:color w:val="auto"/>
          <w:kern w:val="2"/>
          <w:sz w:val="21"/>
          <w:szCs w:val="21"/>
        </w:rPr>
        <w:t>注：1、单位名称、法定代表人应与“许可证”内容一致，如有变化，须同时办理变更手续。</w:t>
      </w:r>
    </w:p>
    <w:p w:rsidR="00FA5847" w:rsidRPr="001C2F34" w:rsidRDefault="00FA5847" w:rsidP="00FA5847">
      <w:pPr>
        <w:snapToGrid w:val="0"/>
        <w:spacing w:line="300" w:lineRule="exact"/>
        <w:rPr>
          <w:rFonts w:cs="Times New Roman" w:hint="eastAsia"/>
          <w:color w:val="auto"/>
          <w:kern w:val="2"/>
          <w:sz w:val="21"/>
          <w:szCs w:val="21"/>
        </w:rPr>
      </w:pPr>
      <w:r w:rsidRPr="001C2F34">
        <w:rPr>
          <w:rFonts w:cs="Times New Roman"/>
          <w:color w:val="auto"/>
          <w:kern w:val="2"/>
          <w:sz w:val="21"/>
          <w:szCs w:val="21"/>
        </w:rPr>
        <w:t xml:space="preserve">     </w:t>
      </w:r>
      <w:r w:rsidRPr="001C2F34">
        <w:rPr>
          <w:rFonts w:cs="Times New Roman" w:hint="eastAsia"/>
          <w:color w:val="auto"/>
          <w:kern w:val="2"/>
          <w:sz w:val="21"/>
          <w:szCs w:val="21"/>
        </w:rPr>
        <w:t>2、每一个“许可证”，应分别填写年检申请表。</w:t>
      </w:r>
    </w:p>
    <w:p w:rsidR="00FA5847" w:rsidRPr="001C2F34" w:rsidRDefault="00FA5847" w:rsidP="00FA5847">
      <w:pPr>
        <w:snapToGrid w:val="0"/>
        <w:spacing w:line="300" w:lineRule="exact"/>
        <w:ind w:firstLine="540"/>
        <w:rPr>
          <w:rFonts w:cs="Times New Roman" w:hint="eastAsia"/>
          <w:color w:val="auto"/>
          <w:kern w:val="2"/>
          <w:sz w:val="21"/>
          <w:szCs w:val="21"/>
        </w:rPr>
      </w:pPr>
      <w:r w:rsidRPr="001C2F34">
        <w:rPr>
          <w:rFonts w:cs="Times New Roman" w:hint="eastAsia"/>
          <w:color w:val="auto"/>
          <w:kern w:val="2"/>
          <w:sz w:val="21"/>
          <w:szCs w:val="21"/>
        </w:rPr>
        <w:t>3、表格不够使用时，可另加附页。</w:t>
      </w:r>
    </w:p>
    <w:p w:rsidR="00FA5847" w:rsidRPr="001C2F34" w:rsidRDefault="00FA5847" w:rsidP="00FA5847">
      <w:pPr>
        <w:snapToGrid w:val="0"/>
        <w:spacing w:line="300" w:lineRule="exact"/>
        <w:ind w:firstLine="540"/>
        <w:rPr>
          <w:rFonts w:cs="Times New Roman"/>
          <w:color w:val="auto"/>
          <w:kern w:val="2"/>
          <w:sz w:val="21"/>
          <w:szCs w:val="21"/>
        </w:rPr>
      </w:pPr>
      <w:r w:rsidRPr="001C2F34">
        <w:rPr>
          <w:rFonts w:cs="Times New Roman" w:hint="eastAsia"/>
          <w:color w:val="auto"/>
          <w:kern w:val="2"/>
          <w:sz w:val="21"/>
          <w:szCs w:val="21"/>
        </w:rPr>
        <w:t>4、设施地点应详细具体，能注明楼号和层数应尽量注明。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45"/>
        <w:gridCol w:w="1973"/>
        <w:gridCol w:w="1529"/>
        <w:gridCol w:w="1300"/>
        <w:gridCol w:w="1226"/>
        <w:gridCol w:w="1879"/>
      </w:tblGrid>
      <w:tr w:rsidR="00FA5847" w:rsidRPr="001C2F34" w:rsidTr="00E92F37">
        <w:trPr>
          <w:cantSplit/>
          <w:trHeight w:val="610"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lastRenderedPageBreak/>
              <w:t>实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验</w:t>
            </w:r>
            <w:proofErr w:type="gramEnd"/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动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物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生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产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情</w:t>
            </w:r>
          </w:p>
          <w:p w:rsidR="00FA5847" w:rsidRPr="001C2F34" w:rsidRDefault="00FA5847" w:rsidP="00E92F37">
            <w:pPr>
              <w:jc w:val="center"/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</w:pPr>
            <w:proofErr w:type="gramStart"/>
            <w:r w:rsidRPr="001C2F34">
              <w:rPr>
                <w:rFonts w:hAnsi="Times New Roman" w:cs="Times New Roman"/>
                <w:b/>
                <w:bCs/>
                <w:color w:val="auto"/>
                <w:kern w:val="2"/>
                <w:sz w:val="28"/>
                <w:szCs w:val="20"/>
              </w:rPr>
              <w:t>况</w:t>
            </w:r>
            <w:proofErr w:type="gramEnd"/>
          </w:p>
          <w:p w:rsidR="00FA5847" w:rsidRPr="001C2F34" w:rsidRDefault="00FA5847" w:rsidP="00E92F37">
            <w:pPr>
              <w:jc w:val="center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动物品种、品系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级</w:t>
            </w:r>
            <w:r w:rsidRPr="001C2F34">
              <w:rPr>
                <w:rFonts w:cs="Times New Roman"/>
                <w:b/>
                <w:bCs/>
                <w:color w:val="auto"/>
                <w:kern w:val="2"/>
                <w:szCs w:val="20"/>
              </w:rPr>
              <w:t xml:space="preserve"> </w:t>
            </w: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别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生产量</w:t>
            </w:r>
          </w:p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(只/年)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自用量</w:t>
            </w:r>
          </w:p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(只/年)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center"/>
              <w:rPr>
                <w:rFonts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销售量</w:t>
            </w:r>
          </w:p>
          <w:p w:rsidR="00FA5847" w:rsidRPr="001C2F34" w:rsidRDefault="00FA5847" w:rsidP="00E92F37">
            <w:pPr>
              <w:jc w:val="center"/>
              <w:rPr>
                <w:rFonts w:cs="Times New Roman"/>
                <w:b/>
                <w:bCs/>
                <w:color w:val="auto"/>
                <w:kern w:val="2"/>
                <w:sz w:val="21"/>
                <w:szCs w:val="20"/>
              </w:rPr>
            </w:pPr>
            <w:r w:rsidRPr="001C2F34">
              <w:rPr>
                <w:rFonts w:cs="Times New Roman" w:hint="eastAsia"/>
                <w:b/>
                <w:bCs/>
                <w:color w:val="auto"/>
                <w:kern w:val="2"/>
                <w:szCs w:val="20"/>
              </w:rPr>
              <w:t>(只/年)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黑体" w:eastAsia="黑体" w:hAnsi="Times New Roman" w:cs="Times New Roman"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  <w:t> </w:t>
            </w: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560"/>
        </w:trPr>
        <w:tc>
          <w:tcPr>
            <w:tcW w:w="72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612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1"/>
              </w:rPr>
              <w:t>饲料使用情况</w:t>
            </w: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使用饲料名称</w:t>
            </w: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级别</w:t>
            </w: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560" w:lineRule="exact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饲料来源单位名称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使用量</w:t>
            </w:r>
          </w:p>
          <w:p w:rsidR="00FA5847" w:rsidRPr="001C2F34" w:rsidRDefault="00FA5847" w:rsidP="00E92F37">
            <w:pPr>
              <w:adjustRightInd w:val="0"/>
              <w:snapToGrid w:val="0"/>
              <w:jc w:val="center"/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（吨</w:t>
            </w: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/</w:t>
            </w:r>
            <w:r w:rsidRPr="001C2F34">
              <w:rPr>
                <w:rFonts w:ascii="Times New Roman" w:hAnsi="Times New Roman" w:cs="Times New Roman" w:hint="eastAsia"/>
                <w:color w:val="auto"/>
                <w:kern w:val="2"/>
                <w:szCs w:val="20"/>
              </w:rPr>
              <w:t>年）</w:t>
            </w:r>
          </w:p>
        </w:tc>
      </w:tr>
      <w:tr w:rsidR="00FA5847" w:rsidRPr="001C2F34" w:rsidTr="00E92F37">
        <w:trPr>
          <w:cantSplit/>
          <w:trHeight w:val="450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52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44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25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847" w:rsidRPr="001C2F34" w:rsidRDefault="00FA5847" w:rsidP="00E92F37">
            <w:pPr>
              <w:spacing w:line="560" w:lineRule="exact"/>
              <w:rPr>
                <w:rFonts w:ascii="Times New Roman" w:hAnsi="Times New Roman" w:cs="Times New Roman"/>
                <w:b/>
                <w:bCs/>
                <w:color w:val="auto"/>
                <w:kern w:val="2"/>
                <w:sz w:val="21"/>
                <w:szCs w:val="20"/>
              </w:rPr>
            </w:pPr>
          </w:p>
        </w:tc>
      </w:tr>
      <w:tr w:rsidR="00FA5847" w:rsidRPr="001C2F34" w:rsidTr="00E92F37">
        <w:trPr>
          <w:cantSplit/>
          <w:trHeight w:val="551"/>
        </w:trPr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left"/>
              <w:rPr>
                <w:rFonts w:ascii="黑体" w:eastAsia="黑体" w:hAnsi="Times New Roman" w:cs="Times New Roman"/>
                <w:color w:val="auto"/>
                <w:kern w:val="2"/>
                <w:sz w:val="21"/>
                <w:szCs w:val="20"/>
              </w:rPr>
            </w:pP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320" w:lineRule="exact"/>
              <w:jc w:val="right"/>
              <w:rPr>
                <w:rFonts w:hAnsi="Times New Roman" w:cs="Times New Roman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出售动物时，是否开具实验动物质量合格证明。  是（</w:t>
            </w:r>
            <w:r w:rsidRPr="001C2F34">
              <w:rPr>
                <w:rFonts w:hAnsi="Times New Roman" w:cs="Times New Roman"/>
                <w:color w:val="auto"/>
                <w:kern w:val="2"/>
                <w:szCs w:val="20"/>
              </w:rPr>
              <w:t xml:space="preserve">   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）</w:t>
            </w:r>
            <w:r w:rsidRPr="001C2F34">
              <w:rPr>
                <w:rFonts w:hAnsi="Times New Roman" w:cs="Times New Roman"/>
                <w:color w:val="auto"/>
                <w:kern w:val="2"/>
                <w:szCs w:val="20"/>
              </w:rPr>
              <w:t xml:space="preserve"> 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否（</w:t>
            </w:r>
            <w:r w:rsidRPr="001C2F34">
              <w:rPr>
                <w:rFonts w:hAnsi="Times New Roman" w:cs="Times New Roman"/>
                <w:color w:val="auto"/>
                <w:kern w:val="2"/>
                <w:szCs w:val="20"/>
              </w:rPr>
              <w:t xml:space="preserve">    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）</w:t>
            </w:r>
          </w:p>
        </w:tc>
      </w:tr>
      <w:tr w:rsidR="00FA5847" w:rsidRPr="001C2F34" w:rsidTr="00E92F37">
        <w:trPr>
          <w:cantSplit/>
          <w:trHeight w:val="1184"/>
        </w:trPr>
        <w:tc>
          <w:tcPr>
            <w:tcW w:w="7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jc w:val="center"/>
              <w:rPr>
                <w:rFonts w:cs="Times New Roman" w:hint="eastAsia"/>
                <w:b/>
                <w:color w:val="auto"/>
                <w:kern w:val="2"/>
                <w:sz w:val="21"/>
                <w:szCs w:val="21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 w:val="21"/>
                <w:szCs w:val="21"/>
              </w:rPr>
              <w:t>申请变更事项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320" w:lineRule="exact"/>
              <w:ind w:right="480"/>
              <w:jc w:val="center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</w:p>
        </w:tc>
      </w:tr>
      <w:tr w:rsidR="00FA5847" w:rsidRPr="001C2F34" w:rsidTr="00E92F37">
        <w:trPr>
          <w:cantSplit/>
          <w:trHeight w:val="1785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adjustRightInd w:val="0"/>
              <w:snapToGrid w:val="0"/>
              <w:jc w:val="center"/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Cs w:val="20"/>
              </w:rPr>
              <w:t>申请单位承诺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ind w:firstLineChars="196" w:firstLine="472"/>
              <w:rPr>
                <w:rFonts w:ascii="黑体" w:eastAsia="黑体" w:cs="Times New Roman" w:hint="eastAsia"/>
                <w:b/>
                <w:color w:val="auto"/>
                <w:kern w:val="2"/>
                <w:szCs w:val="20"/>
              </w:rPr>
            </w:pPr>
            <w:r w:rsidRPr="001C2F34">
              <w:rPr>
                <w:rFonts w:ascii="黑体" w:eastAsia="黑体" w:cs="Times New Roman" w:hint="eastAsia"/>
                <w:b/>
                <w:color w:val="auto"/>
                <w:kern w:val="2"/>
                <w:szCs w:val="20"/>
              </w:rPr>
              <w:t>保证所呈报的材料和数据全面、客观、真实、有效。</w:t>
            </w:r>
          </w:p>
          <w:p w:rsidR="00FA5847" w:rsidRPr="001C2F34" w:rsidRDefault="00FA5847" w:rsidP="00E92F37">
            <w:pPr>
              <w:ind w:firstLineChars="400" w:firstLine="960"/>
              <w:rPr>
                <w:rFonts w:cs="Times New Roman" w:hint="eastAsia"/>
                <w:color w:val="auto"/>
                <w:kern w:val="2"/>
                <w:szCs w:val="20"/>
              </w:rPr>
            </w:pPr>
          </w:p>
          <w:p w:rsidR="00FA5847" w:rsidRPr="001C2F34" w:rsidRDefault="00FA5847" w:rsidP="00E92F37">
            <w:pPr>
              <w:ind w:firstLineChars="250" w:firstLine="600"/>
              <w:rPr>
                <w:rFonts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填表人签字 ：          负责人签字：</w:t>
            </w:r>
          </w:p>
          <w:p w:rsidR="00FA5847" w:rsidRPr="001C2F34" w:rsidRDefault="00FA5847" w:rsidP="00E92F37">
            <w:pPr>
              <w:spacing w:line="320" w:lineRule="exact"/>
              <w:ind w:firstLineChars="2280" w:firstLine="5472"/>
              <w:rPr>
                <w:rFonts w:cs="Times New Roman" w:hint="eastAsia"/>
                <w:b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cs="Times New Roman" w:hint="eastAsia"/>
                <w:color w:val="auto"/>
                <w:kern w:val="2"/>
                <w:szCs w:val="20"/>
              </w:rPr>
              <w:t>（单位盖章</w:t>
            </w: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)</w:t>
            </w:r>
            <w:r w:rsidRPr="001C2F34">
              <w:rPr>
                <w:rFonts w:cs="Times New Roman" w:hint="eastAsia"/>
                <w:b/>
                <w:color w:val="auto"/>
                <w:kern w:val="2"/>
                <w:sz w:val="28"/>
                <w:szCs w:val="28"/>
              </w:rPr>
              <w:t xml:space="preserve"> </w:t>
            </w:r>
          </w:p>
          <w:p w:rsidR="00FA5847" w:rsidRPr="001C2F34" w:rsidRDefault="00FA5847" w:rsidP="00E92F37">
            <w:pPr>
              <w:spacing w:line="320" w:lineRule="exact"/>
              <w:ind w:firstLineChars="480" w:firstLine="1349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cs="Times New Roman" w:hint="eastAsia"/>
                <w:b/>
                <w:color w:val="auto"/>
                <w:kern w:val="2"/>
                <w:sz w:val="28"/>
                <w:szCs w:val="28"/>
              </w:rPr>
              <w:t xml:space="preserve">                            年   月   日</w:t>
            </w:r>
          </w:p>
        </w:tc>
      </w:tr>
      <w:tr w:rsidR="00FA5847" w:rsidRPr="001C2F34" w:rsidTr="00E92F37">
        <w:trPr>
          <w:cantSplit/>
          <w:trHeight w:val="1404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adjustRightInd w:val="0"/>
              <w:snapToGrid w:val="0"/>
              <w:jc w:val="center"/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专家审核情况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spacing w:line="320" w:lineRule="exact"/>
              <w:ind w:firstLineChars="1746" w:firstLine="4190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</w:p>
          <w:p w:rsidR="00FA5847" w:rsidRPr="001C2F34" w:rsidRDefault="00FA5847" w:rsidP="00E92F37">
            <w:pPr>
              <w:spacing w:line="320" w:lineRule="exact"/>
              <w:ind w:firstLineChars="1746" w:firstLine="4190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</w:p>
          <w:p w:rsidR="00FA5847" w:rsidRPr="001C2F34" w:rsidRDefault="00FA5847" w:rsidP="00E92F37">
            <w:pPr>
              <w:spacing w:line="320" w:lineRule="exact"/>
              <w:ind w:firstLineChars="1746" w:firstLine="4190"/>
              <w:rPr>
                <w:rFonts w:hAnsi="Times New Roman" w:cs="Times New Roman" w:hint="eastAsia"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>专家签字：</w:t>
            </w:r>
          </w:p>
          <w:p w:rsidR="00FA5847" w:rsidRPr="001C2F34" w:rsidRDefault="00FA5847" w:rsidP="00E92F37">
            <w:pPr>
              <w:spacing w:line="320" w:lineRule="exact"/>
              <w:rPr>
                <w:rFonts w:hAnsi="Times New Roman" w:cs="Times New Roman" w:hint="eastAsia"/>
                <w:b/>
                <w:color w:val="auto"/>
                <w:kern w:val="2"/>
                <w:sz w:val="28"/>
                <w:szCs w:val="28"/>
              </w:rPr>
            </w:pPr>
            <w:r w:rsidRPr="001C2F34">
              <w:rPr>
                <w:rFonts w:hAnsi="Times New Roman" w:cs="Times New Roman" w:hint="eastAsia"/>
                <w:color w:val="auto"/>
                <w:kern w:val="2"/>
                <w:szCs w:val="20"/>
              </w:rPr>
              <w:t xml:space="preserve">                                           </w:t>
            </w:r>
            <w:r w:rsidRPr="001C2F34">
              <w:rPr>
                <w:rFonts w:hAnsi="Times New Roman" w:cs="Times New Roman" w:hint="eastAsia"/>
                <w:b/>
                <w:color w:val="auto"/>
                <w:kern w:val="2"/>
                <w:sz w:val="28"/>
                <w:szCs w:val="28"/>
              </w:rPr>
              <w:t xml:space="preserve"> 年   月   日</w:t>
            </w:r>
          </w:p>
        </w:tc>
      </w:tr>
      <w:tr w:rsidR="00FA5847" w:rsidRPr="001C2F34" w:rsidTr="00E92F37">
        <w:trPr>
          <w:cantSplit/>
          <w:trHeight w:val="1436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widowControl/>
              <w:adjustRightInd w:val="0"/>
              <w:snapToGrid w:val="0"/>
              <w:jc w:val="center"/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hAnsi="Times New Roman" w:cs="Times New Roman" w:hint="eastAsia"/>
                <w:b/>
                <w:bCs/>
                <w:color w:val="auto"/>
                <w:kern w:val="2"/>
                <w:szCs w:val="20"/>
              </w:rPr>
              <w:t>年检意见</w:t>
            </w:r>
          </w:p>
        </w:tc>
        <w:tc>
          <w:tcPr>
            <w:tcW w:w="83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5847" w:rsidRPr="001C2F34" w:rsidRDefault="00FA5847" w:rsidP="00E92F37">
            <w:pPr>
              <w:ind w:firstLineChars="1818" w:firstLine="4380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</w:p>
          <w:p w:rsidR="00FA5847" w:rsidRPr="001C2F34" w:rsidRDefault="00FA5847" w:rsidP="00E92F37">
            <w:pPr>
              <w:ind w:firstLineChars="1818" w:firstLine="4380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公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 xml:space="preserve">  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Cs w:val="20"/>
              </w:rPr>
              <w:t>章：</w:t>
            </w:r>
          </w:p>
          <w:p w:rsidR="00FA5847" w:rsidRPr="001C2F34" w:rsidRDefault="00FA5847" w:rsidP="00E92F37">
            <w:pPr>
              <w:ind w:firstLineChars="1918" w:firstLine="5391"/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</w:pP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年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 xml:space="preserve">   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月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 xml:space="preserve">   </w:t>
            </w:r>
            <w:r w:rsidRPr="001C2F34">
              <w:rPr>
                <w:rFonts w:ascii="Times New Roman" w:hAnsi="Times New Roman" w:cs="Times New Roman" w:hint="eastAsia"/>
                <w:b/>
                <w:bCs/>
                <w:color w:val="auto"/>
                <w:kern w:val="2"/>
                <w:sz w:val="28"/>
                <w:szCs w:val="20"/>
              </w:rPr>
              <w:t>日</w:t>
            </w:r>
          </w:p>
        </w:tc>
      </w:tr>
    </w:tbl>
    <w:p w:rsidR="00DB4E89" w:rsidRDefault="00DB4E89">
      <w:bookmarkStart w:id="0" w:name="_GoBack"/>
      <w:bookmarkEnd w:id="0"/>
    </w:p>
    <w:sectPr w:rsidR="00DB4E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847"/>
    <w:rsid w:val="00DB4E89"/>
    <w:rsid w:val="00FA58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BA43E-A8E6-4D83-BD88-443F801555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847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CharCharChar">
    <w:name w:val="Char Char Char Char Char Char Char"/>
    <w:basedOn w:val="a"/>
    <w:rsid w:val="00FA5847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2019-10-25T07:07:00Z</dcterms:created>
  <dcterms:modified xsi:type="dcterms:W3CDTF">2019-10-25T07:08:00Z</dcterms:modified>
</cp:coreProperties>
</file>